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627F9989" w:rsidR="0085764D" w:rsidRPr="00AF3BD7" w:rsidRDefault="005C6FC8" w:rsidP="00A40216">
            <w:pPr>
              <w:jc w:val="center"/>
            </w:pPr>
            <w:r>
              <w:t>2</w:t>
            </w:r>
            <w:r w:rsidR="00A40216">
              <w:t>6</w:t>
            </w:r>
            <w:r w:rsidR="001F627F">
              <w:t>.06</w:t>
            </w:r>
            <w:r w:rsidR="00CD1BB7">
              <w:t>.2026</w:t>
            </w:r>
          </w:p>
        </w:tc>
        <w:tc>
          <w:tcPr>
            <w:tcW w:w="4887" w:type="dxa"/>
            <w:vAlign w:val="bottom"/>
          </w:tcPr>
          <w:p w14:paraId="14AA579C" w14:textId="77777777" w:rsidR="0085764D" w:rsidRPr="00AF3BD7" w:rsidRDefault="0085764D" w:rsidP="00920D52">
            <w:pPr>
              <w:jc w:val="both"/>
            </w:pPr>
          </w:p>
        </w:tc>
        <w:tc>
          <w:tcPr>
            <w:tcW w:w="2268" w:type="dxa"/>
            <w:vAlign w:val="bottom"/>
          </w:tcPr>
          <w:p w14:paraId="65EFBE0E" w14:textId="177BA5A1" w:rsidR="0085764D" w:rsidRPr="000D1EBD" w:rsidRDefault="00564828" w:rsidP="00246B2E">
            <w:pPr>
              <w:tabs>
                <w:tab w:val="center" w:pos="2160"/>
              </w:tabs>
              <w:jc w:val="center"/>
            </w:pPr>
            <w:r>
              <w:t>30</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8"/>
          <w:headerReference w:type="first" r:id="rId9"/>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50"/>
        <w:gridCol w:w="3757"/>
        <w:gridCol w:w="5990"/>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r w:rsidRPr="00AF3BD7">
              <w:rPr>
                <w:sz w:val="24"/>
                <w:szCs w:val="24"/>
              </w:rPr>
              <w:t>Пупынина Светлана Каримовна</w:t>
            </w:r>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r w:rsidRPr="003B4C72">
              <w:rPr>
                <w:sz w:val="24"/>
                <w:szCs w:val="24"/>
              </w:rPr>
              <w:t>Фитасов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34D631F6" w:rsidR="000E119F" w:rsidRPr="004D5F07" w:rsidRDefault="00322B0D" w:rsidP="00B0111E">
            <w:pPr>
              <w:jc w:val="both"/>
              <w:rPr>
                <w:sz w:val="24"/>
                <w:szCs w:val="24"/>
              </w:rPr>
            </w:pPr>
            <w:r>
              <w:rPr>
                <w:sz w:val="24"/>
                <w:szCs w:val="24"/>
              </w:rPr>
              <w:t>Наместникова Светлана</w:t>
            </w:r>
            <w:r w:rsidR="000E119F" w:rsidRPr="004D5F07">
              <w:rPr>
                <w:sz w:val="24"/>
                <w:szCs w:val="24"/>
              </w:rPr>
              <w:t xml:space="preserve">  Владимировна</w:t>
            </w:r>
          </w:p>
        </w:tc>
        <w:tc>
          <w:tcPr>
            <w:tcW w:w="2996" w:type="pct"/>
          </w:tcPr>
          <w:p w14:paraId="0606D4B6" w14:textId="70CE6FBF" w:rsidR="000E119F" w:rsidRPr="004D5F07" w:rsidRDefault="00F149ED" w:rsidP="00322B0D">
            <w:pPr>
              <w:jc w:val="both"/>
            </w:pPr>
            <w:r>
              <w:rPr>
                <w:sz w:val="24"/>
                <w:szCs w:val="24"/>
              </w:rPr>
              <w:t xml:space="preserve">- </w:t>
            </w:r>
            <w:r w:rsidR="00322B0D">
              <w:rPr>
                <w:sz w:val="24"/>
                <w:szCs w:val="24"/>
              </w:rPr>
              <w:t>ведущий консультант</w:t>
            </w:r>
            <w:r w:rsidR="000E119F" w:rsidRPr="004D5F07">
              <w:rPr>
                <w:sz w:val="24"/>
                <w:szCs w:val="24"/>
              </w:rPr>
              <w:t xml:space="preserve"> сектора организации работы правления правового управления региональной службы по тарифам Нижегородской области</w:t>
            </w:r>
          </w:p>
        </w:tc>
      </w:tr>
    </w:tbl>
    <w:p w14:paraId="6F3A9723" w14:textId="77777777" w:rsidR="000E119F" w:rsidRPr="00AF3BD7" w:rsidRDefault="000E119F" w:rsidP="00124EF1">
      <w:pPr>
        <w:jc w:val="center"/>
      </w:pPr>
    </w:p>
    <w:p w14:paraId="72AD6D1E" w14:textId="2A15AE14" w:rsidR="00061F52" w:rsidRPr="00773FEC" w:rsidRDefault="004D74F2" w:rsidP="00061F52">
      <w:pPr>
        <w:ind w:firstLine="709"/>
        <w:jc w:val="both"/>
        <w:rPr>
          <w:sz w:val="24"/>
          <w:szCs w:val="24"/>
        </w:rPr>
      </w:pPr>
      <w:r w:rsidRPr="005D52BE">
        <w:rPr>
          <w:sz w:val="24"/>
          <w:szCs w:val="24"/>
        </w:rPr>
        <w:t xml:space="preserve">Правление региональной службы по тарифам Нижегородской области заседает </w:t>
      </w:r>
      <w:r>
        <w:rPr>
          <w:sz w:val="24"/>
          <w:szCs w:val="24"/>
        </w:rPr>
        <w:t xml:space="preserve">не </w:t>
      </w:r>
      <w:r w:rsidR="00AD3FFA" w:rsidRPr="003B3AC8">
        <w:rPr>
          <w:sz w:val="24"/>
          <w:szCs w:val="24"/>
        </w:rPr>
        <w:t xml:space="preserve">в </w:t>
      </w:r>
      <w:r w:rsidRPr="003B3AC8">
        <w:rPr>
          <w:sz w:val="24"/>
          <w:szCs w:val="24"/>
        </w:rPr>
        <w:t xml:space="preserve">полном составе. Отсутствуют: </w:t>
      </w:r>
      <w:r w:rsidR="00BB03A4" w:rsidRPr="003B3AC8">
        <w:rPr>
          <w:sz w:val="24"/>
          <w:szCs w:val="24"/>
        </w:rPr>
        <w:t xml:space="preserve">Алешина Ю.Л., </w:t>
      </w:r>
      <w:r w:rsidRPr="003B3AC8">
        <w:rPr>
          <w:sz w:val="24"/>
          <w:szCs w:val="24"/>
        </w:rPr>
        <w:t xml:space="preserve">Уткин И.Е., Пупынина С.К. </w:t>
      </w:r>
      <w:r w:rsidR="00061F52" w:rsidRPr="003B3AC8">
        <w:rPr>
          <w:sz w:val="24"/>
          <w:szCs w:val="24"/>
        </w:rPr>
        <w:t>Кворум для принятия решений имеется.</w:t>
      </w:r>
      <w:r w:rsidR="00061F52" w:rsidRPr="003B3AC8">
        <w:rPr>
          <w:b/>
          <w:bCs/>
          <w:sz w:val="24"/>
          <w:szCs w:val="24"/>
        </w:rPr>
        <w:t xml:space="preserve"> </w:t>
      </w:r>
      <w:r w:rsidR="00061F52" w:rsidRPr="003B3AC8">
        <w:rPr>
          <w:sz w:val="24"/>
          <w:szCs w:val="24"/>
        </w:rPr>
        <w:t>Представитель</w:t>
      </w:r>
      <w:r w:rsidR="00061F52" w:rsidRPr="003B3AC8">
        <w:rPr>
          <w:b/>
          <w:bCs/>
          <w:sz w:val="24"/>
          <w:szCs w:val="24"/>
        </w:rPr>
        <w:t xml:space="preserve"> </w:t>
      </w:r>
      <w:r w:rsidR="00061F52" w:rsidRPr="003B3AC8">
        <w:rPr>
          <w:bCs/>
          <w:sz w:val="24"/>
          <w:szCs w:val="24"/>
        </w:rPr>
        <w:t>Ассоциации</w:t>
      </w:r>
      <w:r w:rsidR="00061F52" w:rsidRPr="003B3AC8">
        <w:rPr>
          <w:b/>
          <w:bCs/>
          <w:sz w:val="24"/>
          <w:szCs w:val="24"/>
        </w:rPr>
        <w:t xml:space="preserve"> «</w:t>
      </w:r>
      <w:r w:rsidR="00061F52" w:rsidRPr="003B3AC8">
        <w:rPr>
          <w:sz w:val="24"/>
          <w:szCs w:val="24"/>
        </w:rPr>
        <w:t>НП Совет рынка» Фитасов А.</w:t>
      </w:r>
      <w:r w:rsidR="00061F52">
        <w:rPr>
          <w:sz w:val="24"/>
          <w:szCs w:val="24"/>
        </w:rPr>
        <w:t xml:space="preserve">Н. </w:t>
      </w:r>
      <w:r w:rsidR="00061F52" w:rsidRPr="00593CC5">
        <w:rPr>
          <w:sz w:val="24"/>
          <w:szCs w:val="24"/>
        </w:rPr>
        <w:t>участвует только в рассмотрении вопросов регулирования цен (тарифов) в области электроэнергетики.</w:t>
      </w:r>
    </w:p>
    <w:p w14:paraId="27A5B65B" w14:textId="77777777"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r w:rsidRPr="000468F6">
        <w:rPr>
          <w:sz w:val="24"/>
          <w:szCs w:val="24"/>
        </w:rPr>
        <w:t>повестки дня заседания правления региональной службы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3896AC1D" w14:textId="0FED9FB3" w:rsidR="00D03726" w:rsidRDefault="00D03726" w:rsidP="001A1CD7">
      <w:pPr>
        <w:tabs>
          <w:tab w:val="left" w:pos="480"/>
        </w:tabs>
        <w:ind w:firstLine="709"/>
        <w:jc w:val="both"/>
        <w:rPr>
          <w:sz w:val="24"/>
          <w:szCs w:val="24"/>
        </w:rPr>
      </w:pPr>
    </w:p>
    <w:p w14:paraId="2A1447DB" w14:textId="470D7496" w:rsidR="00D03726" w:rsidRDefault="00D03726" w:rsidP="001A1CD7">
      <w:pPr>
        <w:tabs>
          <w:tab w:val="left" w:pos="480"/>
        </w:tabs>
        <w:ind w:firstLine="709"/>
        <w:jc w:val="both"/>
        <w:rPr>
          <w:sz w:val="24"/>
          <w:szCs w:val="24"/>
        </w:rPr>
      </w:pPr>
    </w:p>
    <w:p w14:paraId="6A3E6D9D" w14:textId="3F353DFC" w:rsidR="00D03726" w:rsidRDefault="00D03726" w:rsidP="001A1CD7">
      <w:pPr>
        <w:tabs>
          <w:tab w:val="left" w:pos="480"/>
        </w:tabs>
        <w:ind w:firstLine="709"/>
        <w:jc w:val="both"/>
        <w:rPr>
          <w:sz w:val="24"/>
          <w:szCs w:val="24"/>
        </w:rPr>
      </w:pPr>
    </w:p>
    <w:p w14:paraId="7897BC7E" w14:textId="047433DD" w:rsidR="00D03726" w:rsidRDefault="00D03726" w:rsidP="001A1CD7">
      <w:pPr>
        <w:tabs>
          <w:tab w:val="left" w:pos="480"/>
        </w:tabs>
        <w:ind w:firstLine="709"/>
        <w:jc w:val="both"/>
        <w:rPr>
          <w:sz w:val="24"/>
          <w:szCs w:val="24"/>
        </w:rPr>
      </w:pPr>
    </w:p>
    <w:p w14:paraId="78F65696" w14:textId="383050F2" w:rsidR="00D03726" w:rsidRDefault="00D03726" w:rsidP="001A1CD7">
      <w:pPr>
        <w:tabs>
          <w:tab w:val="left" w:pos="480"/>
        </w:tabs>
        <w:ind w:firstLine="709"/>
        <w:jc w:val="both"/>
        <w:rPr>
          <w:sz w:val="24"/>
          <w:szCs w:val="24"/>
        </w:rPr>
      </w:pPr>
    </w:p>
    <w:p w14:paraId="309E2D9B" w14:textId="5A692364" w:rsidR="00D03726" w:rsidRDefault="00D03726" w:rsidP="001A1CD7">
      <w:pPr>
        <w:tabs>
          <w:tab w:val="left" w:pos="480"/>
        </w:tabs>
        <w:ind w:firstLine="709"/>
        <w:jc w:val="both"/>
        <w:rPr>
          <w:sz w:val="24"/>
          <w:szCs w:val="24"/>
        </w:rPr>
      </w:pPr>
    </w:p>
    <w:p w14:paraId="0E7F9736" w14:textId="62904971" w:rsidR="00D03726" w:rsidRDefault="00D03726" w:rsidP="001A1CD7">
      <w:pPr>
        <w:tabs>
          <w:tab w:val="left" w:pos="480"/>
        </w:tabs>
        <w:ind w:firstLine="709"/>
        <w:jc w:val="both"/>
        <w:rPr>
          <w:sz w:val="24"/>
          <w:szCs w:val="24"/>
        </w:rPr>
      </w:pPr>
    </w:p>
    <w:p w14:paraId="545E5EAC" w14:textId="77777777" w:rsidR="00BF51FC" w:rsidRDefault="00BF51FC" w:rsidP="001A1CD7">
      <w:pPr>
        <w:tabs>
          <w:tab w:val="left" w:pos="480"/>
        </w:tabs>
        <w:ind w:firstLine="709"/>
        <w:jc w:val="both"/>
        <w:rPr>
          <w:sz w:val="24"/>
          <w:szCs w:val="24"/>
        </w:rPr>
      </w:pPr>
    </w:p>
    <w:p w14:paraId="4D8DECF0" w14:textId="7E7A12CD" w:rsidR="00061F52" w:rsidRDefault="00061F52" w:rsidP="001A1CD7">
      <w:pPr>
        <w:tabs>
          <w:tab w:val="left" w:pos="480"/>
        </w:tabs>
        <w:ind w:firstLine="709"/>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77777777" w:rsidR="00061F52" w:rsidRDefault="00061F52" w:rsidP="001A1CD7">
      <w:pPr>
        <w:tabs>
          <w:tab w:val="left" w:pos="480"/>
        </w:tabs>
        <w:ind w:firstLine="709"/>
        <w:jc w:val="both"/>
        <w:rPr>
          <w:sz w:val="24"/>
          <w:szCs w:val="24"/>
        </w:rPr>
      </w:pPr>
    </w:p>
    <w:p w14:paraId="5BCA871B" w14:textId="46FC6384" w:rsidR="00D03726" w:rsidRDefault="00D03726" w:rsidP="001A1CD7">
      <w:pPr>
        <w:tabs>
          <w:tab w:val="left" w:pos="480"/>
        </w:tabs>
        <w:ind w:firstLine="709"/>
        <w:jc w:val="both"/>
        <w:rPr>
          <w:sz w:val="24"/>
          <w:szCs w:val="24"/>
        </w:rPr>
      </w:pPr>
    </w:p>
    <w:p w14:paraId="7644AAC1" w14:textId="138510C2" w:rsidR="00F266BC" w:rsidRDefault="00F266BC" w:rsidP="00255D73">
      <w:pPr>
        <w:tabs>
          <w:tab w:val="left" w:pos="480"/>
        </w:tabs>
        <w:jc w:val="both"/>
        <w:rPr>
          <w:sz w:val="24"/>
          <w:szCs w:val="24"/>
        </w:rPr>
      </w:pPr>
    </w:p>
    <w:p w14:paraId="09626B7E" w14:textId="51C87440" w:rsidR="00A25D1B" w:rsidRDefault="00454882" w:rsidP="00A25D1B">
      <w:pPr>
        <w:ind w:firstLine="709"/>
        <w:jc w:val="center"/>
        <w:rPr>
          <w:sz w:val="24"/>
          <w:szCs w:val="24"/>
        </w:rPr>
      </w:pPr>
      <w:r>
        <w:rPr>
          <w:sz w:val="24"/>
          <w:szCs w:val="24"/>
        </w:rPr>
        <w:lastRenderedPageBreak/>
        <w:t>Пове</w:t>
      </w:r>
      <w:r w:rsidR="00A25D1B" w:rsidRPr="00A25D1B">
        <w:rPr>
          <w:sz w:val="24"/>
          <w:szCs w:val="24"/>
        </w:rPr>
        <w:t>стка дня:</w:t>
      </w:r>
    </w:p>
    <w:p w14:paraId="154EEBCF" w14:textId="4B15FE74" w:rsidR="00126B06" w:rsidRPr="00A90251" w:rsidRDefault="00BB03A4" w:rsidP="00126B06">
      <w:pPr>
        <w:ind w:firstLine="709"/>
        <w:jc w:val="both"/>
        <w:rPr>
          <w:noProof/>
          <w:sz w:val="24"/>
          <w:szCs w:val="24"/>
        </w:rPr>
      </w:pPr>
      <w:r w:rsidRPr="00BB03A4">
        <w:rPr>
          <w:b/>
          <w:noProof/>
          <w:sz w:val="24"/>
          <w:szCs w:val="24"/>
        </w:rPr>
        <w:t>1</w:t>
      </w:r>
      <w:r w:rsidR="006225FF" w:rsidRPr="00BB03A4">
        <w:rPr>
          <w:b/>
          <w:noProof/>
          <w:sz w:val="24"/>
          <w:szCs w:val="24"/>
        </w:rPr>
        <w:t>.</w:t>
      </w:r>
      <w:r w:rsidR="006225FF" w:rsidRPr="00BB03A4">
        <w:rPr>
          <w:noProof/>
          <w:sz w:val="24"/>
          <w:szCs w:val="24"/>
        </w:rPr>
        <w:t xml:space="preserve"> </w:t>
      </w:r>
      <w:r w:rsidR="00A40216" w:rsidRPr="00BB03A4">
        <w:rPr>
          <w:noProof/>
          <w:sz w:val="24"/>
          <w:szCs w:val="24"/>
        </w:rPr>
        <w:t>О</w:t>
      </w:r>
      <w:r w:rsidR="00A40216" w:rsidRPr="00A40216">
        <w:rPr>
          <w:noProof/>
          <w:sz w:val="24"/>
          <w:szCs w:val="24"/>
        </w:rPr>
        <w:t xml:space="preserve"> внесении изменений в решение региональной службы по тарифам Нижегородской области от 16 ноября 2023 г. № 48/10 «Об установлении ОБЩЕСТВУ С ОГРАНИЧЕННОЙ ОТВЕТСТВЕННОСТЬЮ «ДЗЕРЖИНСКТЕПЛОГАЗ» (ИНН 5249123377), г. Дзержинск  Нижегородской области, тарифов на тепловую энергию (</w:t>
      </w:r>
      <w:r w:rsidR="00A40216" w:rsidRPr="00A90251">
        <w:rPr>
          <w:noProof/>
          <w:sz w:val="24"/>
          <w:szCs w:val="24"/>
        </w:rPr>
        <w:t>мощность), поставляемую потребителям г. Дзержинск  Нижегородской области»</w:t>
      </w:r>
      <w:r w:rsidR="005C6FC8" w:rsidRPr="00A90251">
        <w:rPr>
          <w:noProof/>
          <w:sz w:val="24"/>
          <w:szCs w:val="24"/>
        </w:rPr>
        <w:t xml:space="preserve">. </w:t>
      </w:r>
      <w:r w:rsidR="00322B0D" w:rsidRPr="00A90251">
        <w:rPr>
          <w:noProof/>
          <w:sz w:val="24"/>
          <w:szCs w:val="24"/>
        </w:rPr>
        <w:t xml:space="preserve">Ответственный: </w:t>
      </w:r>
      <w:r w:rsidR="005C6FC8" w:rsidRPr="00A90251">
        <w:rPr>
          <w:noProof/>
          <w:sz w:val="24"/>
          <w:szCs w:val="24"/>
        </w:rPr>
        <w:t>ведущий консультант</w:t>
      </w:r>
      <w:r w:rsidR="006225FF" w:rsidRPr="00A90251">
        <w:rPr>
          <w:noProof/>
          <w:sz w:val="24"/>
          <w:szCs w:val="24"/>
        </w:rPr>
        <w:t xml:space="preserve"> региональной службы по тарифам Нижегородской области </w:t>
      </w:r>
      <w:r w:rsidR="00A40216" w:rsidRPr="00A90251">
        <w:rPr>
          <w:noProof/>
          <w:sz w:val="24"/>
          <w:szCs w:val="24"/>
        </w:rPr>
        <w:t>Синельников Ю.В</w:t>
      </w:r>
      <w:r w:rsidR="006225FF" w:rsidRPr="00A90251">
        <w:rPr>
          <w:noProof/>
          <w:sz w:val="24"/>
          <w:szCs w:val="24"/>
        </w:rPr>
        <w:t>.</w:t>
      </w:r>
    </w:p>
    <w:p w14:paraId="72C2583E" w14:textId="6A7A2734" w:rsidR="00B10879" w:rsidRPr="00A90251" w:rsidRDefault="00BB03A4" w:rsidP="00B10879">
      <w:pPr>
        <w:ind w:firstLine="709"/>
        <w:jc w:val="both"/>
        <w:rPr>
          <w:noProof/>
          <w:sz w:val="24"/>
          <w:szCs w:val="24"/>
        </w:rPr>
      </w:pPr>
      <w:r w:rsidRPr="00A90251">
        <w:rPr>
          <w:b/>
          <w:sz w:val="24"/>
          <w:szCs w:val="24"/>
        </w:rPr>
        <w:t>2</w:t>
      </w:r>
      <w:r w:rsidR="00B10879" w:rsidRPr="00A90251">
        <w:rPr>
          <w:b/>
          <w:sz w:val="24"/>
          <w:szCs w:val="24"/>
        </w:rPr>
        <w:t>.</w:t>
      </w:r>
      <w:r w:rsidR="00B10879" w:rsidRPr="00A90251">
        <w:rPr>
          <w:sz w:val="24"/>
          <w:szCs w:val="24"/>
        </w:rPr>
        <w:t xml:space="preserve"> Об установлении в индивидуальном порядке платы за подключение (технологическое присоединение) объектов капитального строительства МУНИЦИПАЛЬНОГО КАЗЕННОГО УЧРЕЖДЕНИЯ «СТРОИТЕЛЬ» (ИНН 5249049250), г. Дзержинск Нижегородской области, к централизованным системам холодного водоснабжения и водоотведения АКЦИОНЕРНОГО ОБЩЕСТВА «ДЗЕРЖИНСКИЙ ВОДОКАНАЛ» (ИНН 5260154749), г. Дзержинск Нижегородской области. </w:t>
      </w:r>
      <w:r w:rsidR="00B10879" w:rsidRPr="00A90251">
        <w:rPr>
          <w:bCs/>
          <w:sz w:val="24"/>
          <w:szCs w:val="24"/>
        </w:rPr>
        <w:t>Уполномоченный по делу: ведущий консультант региональной службы по тарифам Нижегородской области Хорева А.В.</w:t>
      </w:r>
    </w:p>
    <w:p w14:paraId="4000B03F" w14:textId="52E7C96A" w:rsidR="005C6FC8" w:rsidRPr="00A90251" w:rsidRDefault="00BB03A4" w:rsidP="00A40216">
      <w:pPr>
        <w:ind w:firstLine="709"/>
        <w:jc w:val="both"/>
        <w:rPr>
          <w:noProof/>
          <w:sz w:val="24"/>
          <w:szCs w:val="24"/>
        </w:rPr>
      </w:pPr>
      <w:r w:rsidRPr="00A90251">
        <w:rPr>
          <w:b/>
          <w:sz w:val="24"/>
          <w:szCs w:val="24"/>
        </w:rPr>
        <w:t>3</w:t>
      </w:r>
      <w:r w:rsidR="00A40216" w:rsidRPr="00A90251">
        <w:rPr>
          <w:b/>
          <w:sz w:val="24"/>
          <w:szCs w:val="24"/>
        </w:rPr>
        <w:t>.</w:t>
      </w:r>
      <w:r w:rsidR="00A40216" w:rsidRPr="00A90251">
        <w:t xml:space="preserve"> </w:t>
      </w:r>
      <w:r w:rsidR="00A40216" w:rsidRPr="00A90251">
        <w:rPr>
          <w:sz w:val="24"/>
          <w:szCs w:val="24"/>
        </w:rPr>
        <w:t>О внесении изменений в решение региональной службы по тарифам Нижегородской области от 16 ноября 2023 г. № 48/47 «Об установлении ОТКРЫТОМУ АКЦИОНЕРНОМУ ОБЩЕСТВУ «ПАНСИОНАТ «БУРЕВЕСТНИК» (ИНН 5248005892), п. Буревестник Городецкого муниципального округа Нижегородской области, тарифов в сфере холодного водоснабжения для потребителей Городецкого муниципального округа Нижегородской области».</w:t>
      </w:r>
      <w:r w:rsidR="00A40216" w:rsidRPr="00A90251">
        <w:rPr>
          <w:b/>
          <w:sz w:val="24"/>
          <w:szCs w:val="24"/>
        </w:rPr>
        <w:t xml:space="preserve"> </w:t>
      </w:r>
      <w:r w:rsidR="006225FF" w:rsidRPr="00A90251">
        <w:rPr>
          <w:noProof/>
          <w:sz w:val="24"/>
          <w:szCs w:val="24"/>
        </w:rPr>
        <w:t xml:space="preserve">Ответственный: </w:t>
      </w:r>
      <w:r w:rsidR="00A40216" w:rsidRPr="00A90251">
        <w:rPr>
          <w:noProof/>
          <w:sz w:val="24"/>
          <w:szCs w:val="24"/>
        </w:rPr>
        <w:t xml:space="preserve">начальник сектора </w:t>
      </w:r>
      <w:r w:rsidR="005C6FC8" w:rsidRPr="00A90251">
        <w:rPr>
          <w:noProof/>
          <w:sz w:val="24"/>
          <w:szCs w:val="24"/>
        </w:rPr>
        <w:t xml:space="preserve">региональной службы по тарифам Нижегородской области </w:t>
      </w:r>
      <w:r w:rsidR="00A40216" w:rsidRPr="00A90251">
        <w:rPr>
          <w:noProof/>
          <w:sz w:val="24"/>
          <w:szCs w:val="24"/>
        </w:rPr>
        <w:t>Мелехин С</w:t>
      </w:r>
      <w:r w:rsidR="005C6FC8" w:rsidRPr="00A90251">
        <w:rPr>
          <w:noProof/>
          <w:sz w:val="24"/>
          <w:szCs w:val="24"/>
        </w:rPr>
        <w:t>.В.</w:t>
      </w:r>
    </w:p>
    <w:p w14:paraId="41C4BB67" w14:textId="3C8B4DEC" w:rsidR="00A40216" w:rsidRPr="00A90251" w:rsidRDefault="00BB03A4" w:rsidP="00A40216">
      <w:pPr>
        <w:ind w:firstLine="709"/>
        <w:jc w:val="both"/>
        <w:rPr>
          <w:noProof/>
          <w:sz w:val="24"/>
          <w:szCs w:val="24"/>
        </w:rPr>
      </w:pPr>
      <w:r w:rsidRPr="00A90251">
        <w:rPr>
          <w:b/>
          <w:noProof/>
          <w:sz w:val="24"/>
          <w:szCs w:val="24"/>
        </w:rPr>
        <w:t>4</w:t>
      </w:r>
      <w:r w:rsidR="005C6FC8" w:rsidRPr="00A90251">
        <w:rPr>
          <w:b/>
          <w:noProof/>
          <w:sz w:val="24"/>
          <w:szCs w:val="24"/>
        </w:rPr>
        <w:t>.</w:t>
      </w:r>
      <w:r w:rsidR="005C6FC8" w:rsidRPr="00A90251">
        <w:rPr>
          <w:noProof/>
          <w:sz w:val="24"/>
          <w:szCs w:val="24"/>
        </w:rPr>
        <w:t xml:space="preserve"> </w:t>
      </w:r>
      <w:r w:rsidR="00A40216" w:rsidRPr="00A90251">
        <w:rPr>
          <w:noProof/>
          <w:sz w:val="24"/>
          <w:szCs w:val="24"/>
        </w:rPr>
        <w:t>О внесении изменений в решение региональной службы по тарифам Нижегородской области от 20 декабря 2023 г. № 58/69 «Об установлении ОБЩЕСТВУ С ОГРАНИЧЕННОЙ ОТВЕТСТВЕННОСТЬЮ «ДЗЕРЖИНСКТЕПЛОГАЗ» (ИНН 5249123377), г. Дзержинск Нижегородской области, тарифов на горячую воду, поставляемую потребителям г. Дзержинск Нижегородской области с использованием закрытой системы горячего водоснабжения»</w:t>
      </w:r>
      <w:r w:rsidR="005C6FC8" w:rsidRPr="00A90251">
        <w:rPr>
          <w:noProof/>
          <w:sz w:val="24"/>
          <w:szCs w:val="24"/>
        </w:rPr>
        <w:t>.</w:t>
      </w:r>
      <w:r w:rsidR="00A40216" w:rsidRPr="00A90251">
        <w:rPr>
          <w:noProof/>
          <w:sz w:val="24"/>
          <w:szCs w:val="24"/>
        </w:rPr>
        <w:t xml:space="preserve"> О</w:t>
      </w:r>
      <w:r w:rsidR="005C6FC8" w:rsidRPr="00A90251">
        <w:rPr>
          <w:noProof/>
          <w:sz w:val="24"/>
          <w:szCs w:val="24"/>
        </w:rPr>
        <w:t xml:space="preserve">тветственный: </w:t>
      </w:r>
      <w:r w:rsidR="00A40216" w:rsidRPr="00A90251">
        <w:rPr>
          <w:noProof/>
          <w:sz w:val="24"/>
          <w:szCs w:val="24"/>
        </w:rPr>
        <w:t>ведущий консультант региональной службы по тарифам Нижегородской области Синельников Ю.В.</w:t>
      </w:r>
    </w:p>
    <w:p w14:paraId="359EE231" w14:textId="19A3F398" w:rsidR="00322B0D" w:rsidRPr="00A90251" w:rsidRDefault="00322B0D" w:rsidP="00A40216">
      <w:pPr>
        <w:ind w:firstLine="709"/>
        <w:jc w:val="both"/>
        <w:rPr>
          <w:b/>
          <w:sz w:val="22"/>
          <w:szCs w:val="24"/>
        </w:rPr>
      </w:pPr>
    </w:p>
    <w:p w14:paraId="0217FAA7" w14:textId="2437CD67" w:rsidR="0060166A" w:rsidRDefault="0060166A" w:rsidP="0060166A">
      <w:pPr>
        <w:tabs>
          <w:tab w:val="left" w:pos="0"/>
        </w:tabs>
        <w:ind w:firstLine="709"/>
        <w:jc w:val="both"/>
        <w:rPr>
          <w:b/>
          <w:sz w:val="24"/>
          <w:szCs w:val="24"/>
        </w:rPr>
      </w:pPr>
    </w:p>
    <w:p w14:paraId="0BCF9E98" w14:textId="77777777" w:rsidR="006F473E" w:rsidRPr="00A90251" w:rsidRDefault="006F473E" w:rsidP="0060166A">
      <w:pPr>
        <w:tabs>
          <w:tab w:val="left" w:pos="0"/>
        </w:tabs>
        <w:ind w:firstLine="709"/>
        <w:jc w:val="both"/>
        <w:rPr>
          <w:b/>
          <w:sz w:val="24"/>
          <w:szCs w:val="24"/>
        </w:rPr>
      </w:pPr>
    </w:p>
    <w:p w14:paraId="141CD1E0" w14:textId="77777777" w:rsidR="00DF3434" w:rsidRPr="00A90251" w:rsidRDefault="00DF3434" w:rsidP="00DF3434">
      <w:pPr>
        <w:jc w:val="both"/>
        <w:rPr>
          <w:b/>
          <w:sz w:val="24"/>
          <w:szCs w:val="24"/>
        </w:rPr>
      </w:pPr>
    </w:p>
    <w:p w14:paraId="365C6C50" w14:textId="77D81292" w:rsidR="00A40216" w:rsidRPr="00A90251" w:rsidRDefault="00B10879" w:rsidP="00123A44">
      <w:pPr>
        <w:jc w:val="both"/>
        <w:rPr>
          <w:noProof/>
          <w:sz w:val="24"/>
          <w:szCs w:val="24"/>
        </w:rPr>
      </w:pPr>
      <w:r w:rsidRPr="00A90251">
        <w:rPr>
          <w:b/>
          <w:sz w:val="24"/>
          <w:szCs w:val="24"/>
        </w:rPr>
        <w:t>1</w:t>
      </w:r>
      <w:r w:rsidR="00DF3434" w:rsidRPr="00A90251">
        <w:rPr>
          <w:b/>
          <w:sz w:val="24"/>
          <w:szCs w:val="24"/>
        </w:rPr>
        <w:t xml:space="preserve">. СЛУШАЛИ: </w:t>
      </w:r>
      <w:r w:rsidR="00A40216" w:rsidRPr="00A90251">
        <w:rPr>
          <w:noProof/>
          <w:sz w:val="24"/>
          <w:szCs w:val="24"/>
        </w:rPr>
        <w:t>О внесении изменений в решение региональной службы по тарифам Нижегородской области от 16 ноября 2023 г. № 48/10 «Об установлении ОБЩЕСТВУ С ОГРАНИЧЕННОЙ ОТВЕТСТВЕННОСТЬЮ «ДЗЕРЖИНСКТЕПЛОГАЗ» (ИНН 5249123377), г. Дзержинск  Нижегородской области, тарифов на тепловую энергию (мощность), поставляемую потребителям г. Дзержинск  Нижегородской области».</w:t>
      </w:r>
    </w:p>
    <w:p w14:paraId="5E8A2B01" w14:textId="7373A3B6" w:rsidR="00123A44" w:rsidRPr="00A90251" w:rsidRDefault="00123A44" w:rsidP="00123A44">
      <w:pPr>
        <w:jc w:val="both"/>
        <w:rPr>
          <w:noProof/>
          <w:sz w:val="24"/>
          <w:szCs w:val="24"/>
        </w:rPr>
      </w:pPr>
      <w:r w:rsidRPr="00A90251">
        <w:rPr>
          <w:noProof/>
          <w:sz w:val="24"/>
          <w:szCs w:val="24"/>
          <w:u w:val="single"/>
        </w:rPr>
        <w:t>Основания для рассмотрения:</w:t>
      </w:r>
      <w:r w:rsidRPr="00A90251">
        <w:rPr>
          <w:noProof/>
          <w:sz w:val="24"/>
          <w:szCs w:val="24"/>
        </w:rPr>
        <w:t xml:space="preserve"> </w:t>
      </w:r>
    </w:p>
    <w:p w14:paraId="43E072B8" w14:textId="0FF8E496" w:rsidR="00A40216" w:rsidRPr="00A90251" w:rsidRDefault="00123A44" w:rsidP="00A40216">
      <w:pPr>
        <w:tabs>
          <w:tab w:val="left" w:pos="2478"/>
        </w:tabs>
        <w:autoSpaceDE w:val="0"/>
        <w:autoSpaceDN w:val="0"/>
        <w:adjustRightInd w:val="0"/>
        <w:jc w:val="both"/>
        <w:rPr>
          <w:bCs/>
          <w:sz w:val="24"/>
          <w:szCs w:val="24"/>
        </w:rPr>
      </w:pPr>
      <w:r w:rsidRPr="00A90251">
        <w:rPr>
          <w:bCs/>
          <w:sz w:val="24"/>
          <w:szCs w:val="24"/>
        </w:rPr>
        <w:t xml:space="preserve">- </w:t>
      </w:r>
      <w:r w:rsidRPr="00A90251">
        <w:rPr>
          <w:sz w:val="24"/>
          <w:szCs w:val="24"/>
        </w:rPr>
        <w:t xml:space="preserve">заявление о пересмотре тарифов </w:t>
      </w:r>
      <w:r w:rsidRPr="00A90251">
        <w:rPr>
          <w:noProof/>
          <w:sz w:val="24"/>
          <w:szCs w:val="24"/>
        </w:rPr>
        <w:t xml:space="preserve">в сфере </w:t>
      </w:r>
      <w:r w:rsidR="005C6FC8" w:rsidRPr="00A90251">
        <w:rPr>
          <w:noProof/>
          <w:sz w:val="24"/>
          <w:szCs w:val="24"/>
        </w:rPr>
        <w:t>теплоснабжения</w:t>
      </w:r>
      <w:r w:rsidRPr="00A90251">
        <w:rPr>
          <w:noProof/>
          <w:sz w:val="24"/>
          <w:szCs w:val="24"/>
        </w:rPr>
        <w:t xml:space="preserve"> </w:t>
      </w:r>
      <w:r w:rsidR="00A40216" w:rsidRPr="00A90251">
        <w:rPr>
          <w:noProof/>
          <w:sz w:val="24"/>
          <w:szCs w:val="24"/>
        </w:rPr>
        <w:t>ОБЩЕСТВА С ОГРАНИЧЕННОЙ ОТВЕТСТВЕННОСТЬЮ «ДЗЕРЖИНСКТЕПЛОГАЗ» (ИНН 5249123377), г. Дзержинск  Нижегородской области</w:t>
      </w:r>
      <w:r w:rsidRPr="00A90251">
        <w:rPr>
          <w:bCs/>
          <w:sz w:val="24"/>
          <w:szCs w:val="24"/>
        </w:rPr>
        <w:t xml:space="preserve"> (с прилагающимися материалами), входящий </w:t>
      </w:r>
      <w:r w:rsidR="00A40216" w:rsidRPr="00A90251">
        <w:rPr>
          <w:bCs/>
          <w:sz w:val="24"/>
          <w:szCs w:val="24"/>
        </w:rPr>
        <w:t>№ Вх-516-210936/26 от 29 апреля 2026 г. (исходящий № 21 от 28 апреля 2026 г.);</w:t>
      </w:r>
    </w:p>
    <w:p w14:paraId="321610E1" w14:textId="07F4E21E" w:rsidR="00123A44" w:rsidRPr="00A90251" w:rsidRDefault="00123A44" w:rsidP="00123A44">
      <w:pPr>
        <w:autoSpaceDE w:val="0"/>
        <w:autoSpaceDN w:val="0"/>
        <w:adjustRightInd w:val="0"/>
        <w:jc w:val="both"/>
        <w:rPr>
          <w:bCs/>
          <w:sz w:val="24"/>
          <w:szCs w:val="24"/>
        </w:rPr>
      </w:pPr>
      <w:r w:rsidRPr="00A90251">
        <w:rPr>
          <w:bCs/>
          <w:sz w:val="24"/>
          <w:szCs w:val="24"/>
        </w:rPr>
        <w:t>- дополнительное экспертное заключение рег. № в-</w:t>
      </w:r>
      <w:r w:rsidR="00F41FE4" w:rsidRPr="00A90251">
        <w:rPr>
          <w:bCs/>
          <w:sz w:val="24"/>
          <w:szCs w:val="24"/>
        </w:rPr>
        <w:t>100</w:t>
      </w:r>
      <w:r w:rsidRPr="00A90251">
        <w:rPr>
          <w:bCs/>
          <w:sz w:val="24"/>
          <w:szCs w:val="24"/>
        </w:rPr>
        <w:t xml:space="preserve"> от</w:t>
      </w:r>
      <w:r w:rsidR="00F41FE4" w:rsidRPr="00A90251">
        <w:rPr>
          <w:bCs/>
          <w:sz w:val="24"/>
          <w:szCs w:val="24"/>
        </w:rPr>
        <w:t xml:space="preserve"> 19 июня</w:t>
      </w:r>
      <w:r w:rsidRPr="00A90251">
        <w:rPr>
          <w:bCs/>
          <w:sz w:val="24"/>
          <w:szCs w:val="24"/>
        </w:rPr>
        <w:t>2026 г.</w:t>
      </w:r>
    </w:p>
    <w:p w14:paraId="4FBE5242" w14:textId="77777777" w:rsidR="00A40216" w:rsidRPr="00A90251" w:rsidRDefault="00123A44" w:rsidP="00A40216">
      <w:pPr>
        <w:jc w:val="both"/>
        <w:rPr>
          <w:noProof/>
          <w:sz w:val="24"/>
          <w:szCs w:val="24"/>
        </w:rPr>
      </w:pPr>
      <w:r w:rsidRPr="00A90251">
        <w:rPr>
          <w:bCs/>
          <w:sz w:val="24"/>
          <w:szCs w:val="24"/>
          <w:u w:val="single"/>
        </w:rPr>
        <w:t>Ответственный</w:t>
      </w:r>
      <w:r w:rsidRPr="00A90251">
        <w:rPr>
          <w:bCs/>
          <w:sz w:val="24"/>
          <w:szCs w:val="24"/>
        </w:rPr>
        <w:t xml:space="preserve">: </w:t>
      </w:r>
      <w:r w:rsidR="00A40216" w:rsidRPr="00A90251">
        <w:rPr>
          <w:noProof/>
          <w:sz w:val="24"/>
          <w:szCs w:val="24"/>
        </w:rPr>
        <w:t>ведущий консультант региональной службы по тарифам Нижегородской области Синельников Ю.В.</w:t>
      </w:r>
    </w:p>
    <w:p w14:paraId="721C8E17" w14:textId="77777777" w:rsidR="00A90251" w:rsidRPr="00A90251" w:rsidRDefault="00123A44" w:rsidP="00A90251">
      <w:pPr>
        <w:autoSpaceDE w:val="0"/>
        <w:autoSpaceDN w:val="0"/>
        <w:adjustRightInd w:val="0"/>
        <w:jc w:val="both"/>
        <w:rPr>
          <w:sz w:val="24"/>
          <w:szCs w:val="24"/>
        </w:rPr>
      </w:pPr>
      <w:r w:rsidRPr="00A90251">
        <w:rPr>
          <w:b/>
          <w:sz w:val="24"/>
          <w:szCs w:val="24"/>
        </w:rPr>
        <w:t xml:space="preserve">РЕШИЛИ: </w:t>
      </w:r>
      <w:r w:rsidR="00A90251" w:rsidRPr="00A90251">
        <w:rPr>
          <w:sz w:val="24"/>
          <w:szCs w:val="24"/>
        </w:rPr>
        <w:t xml:space="preserve">В соответствии с Федеральным законом от 27 июля 2010 г. № 190-ФЗ «О теплоснабжении», постановлением Правительства Российской Федерации </w:t>
      </w:r>
      <w:r w:rsidR="00A90251" w:rsidRPr="00A90251">
        <w:rPr>
          <w:sz w:val="24"/>
          <w:szCs w:val="24"/>
        </w:rPr>
        <w:br/>
        <w:t xml:space="preserve">от 22 октября 2012 г. № 1075 «О ценообразовании в сфере теплоснабжения», приказом ФСТ России от 7 июня 2013 г. № 163 «Об утверждении Регламента открытия дел об установлении регулируемых цен (тарифов) и отмене регулирования тарифов в сфере теплоснабжения» и на основании рассмотрения расчетных и обосновывающих материалов, представленных </w:t>
      </w:r>
      <w:r w:rsidR="00A90251" w:rsidRPr="00A90251">
        <w:rPr>
          <w:noProof/>
          <w:sz w:val="24"/>
          <w:szCs w:val="24"/>
        </w:rPr>
        <w:t xml:space="preserve">ОБЩЕСТВОМ С ОГРАНИЧЕННОЙ ОТВЕТСТВЕННОСТЬЮ «ДЗЕРЖИНСКТЕПЛОГАЗ» (ИНН 5249123377), г. Дзержинск  Нижегородской области, </w:t>
      </w:r>
      <w:r w:rsidR="00A90251" w:rsidRPr="00A90251">
        <w:rPr>
          <w:sz w:val="24"/>
          <w:szCs w:val="24"/>
        </w:rPr>
        <w:t>дополнительного экспертного заключения рег. № в-100 от 19 июня 2026 г.:</w:t>
      </w:r>
    </w:p>
    <w:p w14:paraId="4C83F36D" w14:textId="77777777" w:rsidR="00A90251" w:rsidRPr="00A90251" w:rsidRDefault="00A90251" w:rsidP="00A90251">
      <w:pPr>
        <w:autoSpaceDE w:val="0"/>
        <w:autoSpaceDN w:val="0"/>
        <w:adjustRightInd w:val="0"/>
        <w:ind w:firstLine="709"/>
        <w:jc w:val="both"/>
        <w:rPr>
          <w:bCs/>
          <w:sz w:val="24"/>
          <w:szCs w:val="24"/>
        </w:rPr>
      </w:pPr>
      <w:r w:rsidRPr="00A90251">
        <w:rPr>
          <w:b/>
          <w:sz w:val="24"/>
          <w:szCs w:val="24"/>
        </w:rPr>
        <w:lastRenderedPageBreak/>
        <w:t xml:space="preserve">1. </w:t>
      </w:r>
      <w:r w:rsidRPr="00A90251">
        <w:rPr>
          <w:sz w:val="24"/>
          <w:szCs w:val="24"/>
        </w:rPr>
        <w:t xml:space="preserve">Внести в </w:t>
      </w:r>
      <w:r w:rsidRPr="00A90251">
        <w:rPr>
          <w:noProof/>
          <w:sz w:val="24"/>
          <w:szCs w:val="24"/>
        </w:rPr>
        <w:t xml:space="preserve">решение региональной службы по тарифам Нижегородской области </w:t>
      </w:r>
      <w:r w:rsidRPr="00A90251">
        <w:rPr>
          <w:bCs/>
          <w:sz w:val="24"/>
          <w:szCs w:val="24"/>
        </w:rPr>
        <w:t>от 16 ноября 2023 г. № 48/10 «</w:t>
      </w:r>
      <w:r w:rsidRPr="00A90251">
        <w:rPr>
          <w:noProof/>
          <w:sz w:val="24"/>
          <w:szCs w:val="24"/>
        </w:rPr>
        <w:t>Об установлении ОБЩЕСТВУ С ОГРАНИЧЕННОЙ ОТВЕТСТВЕННОСТЬЮ «ДЗЕРЖИНСКТЕПЛОГАЗ» (ИНН 5249123377), г. Дзержинск  Нижегородской области, тарифов на тепловую энергию (мощность), поставляемую потребителям г. Дзержинск  Нижегородской области</w:t>
      </w:r>
      <w:r w:rsidRPr="00A90251">
        <w:rPr>
          <w:bCs/>
          <w:sz w:val="24"/>
          <w:szCs w:val="24"/>
        </w:rPr>
        <w:t>» следующие изменения:</w:t>
      </w:r>
    </w:p>
    <w:p w14:paraId="7D1E8C2A" w14:textId="77777777" w:rsidR="00A90251" w:rsidRPr="00A90251" w:rsidRDefault="00A90251" w:rsidP="00A90251">
      <w:pPr>
        <w:autoSpaceDE w:val="0"/>
        <w:autoSpaceDN w:val="0"/>
        <w:adjustRightInd w:val="0"/>
        <w:ind w:firstLine="709"/>
        <w:jc w:val="both"/>
        <w:rPr>
          <w:sz w:val="24"/>
          <w:szCs w:val="24"/>
        </w:rPr>
      </w:pPr>
      <w:r w:rsidRPr="00A90251">
        <w:rPr>
          <w:b/>
          <w:sz w:val="24"/>
          <w:szCs w:val="24"/>
        </w:rPr>
        <w:t xml:space="preserve">1.1. </w:t>
      </w:r>
      <w:r w:rsidRPr="00A90251">
        <w:rPr>
          <w:sz w:val="24"/>
          <w:szCs w:val="24"/>
        </w:rPr>
        <w:t>Абзац первый пункта 4 решения дополнить словами «и является плательщиком налога на добавленную стоимость в соответствии со ст. 164 Налогового кодекса Российской Федерации».</w:t>
      </w:r>
    </w:p>
    <w:p w14:paraId="17F412DC" w14:textId="77777777" w:rsidR="00A90251" w:rsidRPr="00A90251" w:rsidRDefault="00A90251" w:rsidP="00A90251">
      <w:pPr>
        <w:autoSpaceDE w:val="0"/>
        <w:autoSpaceDN w:val="0"/>
        <w:adjustRightInd w:val="0"/>
        <w:ind w:firstLine="709"/>
        <w:jc w:val="both"/>
        <w:rPr>
          <w:bCs/>
          <w:sz w:val="24"/>
          <w:szCs w:val="24"/>
        </w:rPr>
      </w:pPr>
      <w:r w:rsidRPr="00A90251">
        <w:rPr>
          <w:b/>
          <w:bCs/>
          <w:sz w:val="24"/>
          <w:szCs w:val="24"/>
        </w:rPr>
        <w:t xml:space="preserve">1.2. </w:t>
      </w:r>
      <w:r w:rsidRPr="00A90251">
        <w:rPr>
          <w:bCs/>
          <w:sz w:val="24"/>
          <w:szCs w:val="24"/>
        </w:rPr>
        <w:t>В Приложении 2 к решению:</w:t>
      </w:r>
    </w:p>
    <w:p w14:paraId="09842F1B" w14:textId="77777777" w:rsidR="00A90251" w:rsidRPr="00A90251" w:rsidRDefault="00A90251" w:rsidP="00A90251">
      <w:pPr>
        <w:autoSpaceDE w:val="0"/>
        <w:autoSpaceDN w:val="0"/>
        <w:adjustRightInd w:val="0"/>
        <w:ind w:firstLine="709"/>
        <w:jc w:val="both"/>
        <w:rPr>
          <w:sz w:val="24"/>
          <w:szCs w:val="24"/>
        </w:rPr>
      </w:pPr>
      <w:r w:rsidRPr="00A90251">
        <w:rPr>
          <w:bCs/>
          <w:sz w:val="24"/>
          <w:szCs w:val="24"/>
        </w:rPr>
        <w:t xml:space="preserve">1) перед таблицей, содержащей тарифы </w:t>
      </w:r>
      <w:r w:rsidRPr="00A90251">
        <w:rPr>
          <w:sz w:val="24"/>
          <w:szCs w:val="24"/>
        </w:rPr>
        <w:t>на тепловую энергию (мощность) на 2025, 2027 и 2028 годы дополнить словами «Таблица 1»;</w:t>
      </w:r>
    </w:p>
    <w:p w14:paraId="2F0FE697" w14:textId="77777777" w:rsidR="00A90251" w:rsidRPr="00A90251" w:rsidRDefault="00A90251" w:rsidP="00A90251">
      <w:pPr>
        <w:autoSpaceDE w:val="0"/>
        <w:autoSpaceDN w:val="0"/>
        <w:adjustRightInd w:val="0"/>
        <w:ind w:firstLine="709"/>
        <w:jc w:val="both"/>
        <w:rPr>
          <w:sz w:val="24"/>
          <w:szCs w:val="24"/>
        </w:rPr>
      </w:pPr>
      <w:r w:rsidRPr="00A90251">
        <w:rPr>
          <w:sz w:val="24"/>
          <w:szCs w:val="24"/>
        </w:rPr>
        <w:t>2)</w:t>
      </w:r>
      <w:r w:rsidRPr="00A90251">
        <w:rPr>
          <w:bCs/>
          <w:sz w:val="24"/>
          <w:szCs w:val="24"/>
        </w:rPr>
        <w:t xml:space="preserve"> перед таблицей, </w:t>
      </w:r>
      <w:r w:rsidRPr="00A90251">
        <w:rPr>
          <w:sz w:val="24"/>
          <w:szCs w:val="24"/>
        </w:rPr>
        <w:t>содержащей тарифы на тепловую энергию (мощность) на 2026 год, дополнить словами «Таблица 2»;</w:t>
      </w:r>
    </w:p>
    <w:p w14:paraId="100E0926" w14:textId="77777777" w:rsidR="00A90251" w:rsidRPr="00A90251" w:rsidRDefault="00A90251" w:rsidP="00A90251">
      <w:pPr>
        <w:autoSpaceDE w:val="0"/>
        <w:autoSpaceDN w:val="0"/>
        <w:adjustRightInd w:val="0"/>
        <w:ind w:firstLine="709"/>
        <w:jc w:val="both"/>
        <w:rPr>
          <w:sz w:val="24"/>
          <w:szCs w:val="24"/>
        </w:rPr>
      </w:pPr>
      <w:r w:rsidRPr="00A90251">
        <w:rPr>
          <w:sz w:val="24"/>
          <w:szCs w:val="24"/>
        </w:rPr>
        <w:t xml:space="preserve">3) </w:t>
      </w:r>
      <w:r w:rsidRPr="00A90251">
        <w:rPr>
          <w:bCs/>
          <w:sz w:val="24"/>
          <w:szCs w:val="24"/>
        </w:rPr>
        <w:t>таблицу</w:t>
      </w:r>
      <w:r w:rsidRPr="00A90251">
        <w:rPr>
          <w:sz w:val="24"/>
          <w:szCs w:val="24"/>
        </w:rPr>
        <w:t>, содержащую тарифы на тепловую энергию (мощность) на 2026 год, изложить в следующей редакции:</w:t>
      </w:r>
    </w:p>
    <w:p w14:paraId="0581A590" w14:textId="77777777" w:rsidR="00A90251" w:rsidRPr="00A90251" w:rsidRDefault="00A90251" w:rsidP="00A90251">
      <w:pPr>
        <w:autoSpaceDE w:val="0"/>
        <w:autoSpaceDN w:val="0"/>
        <w:adjustRightInd w:val="0"/>
        <w:jc w:val="both"/>
        <w:rPr>
          <w:sz w:val="24"/>
          <w:szCs w:val="24"/>
        </w:rPr>
      </w:pPr>
      <w:r w:rsidRPr="00A90251">
        <w:rPr>
          <w:sz w:val="24"/>
          <w:szCs w:val="24"/>
        </w:rPr>
        <w:t>«</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8"/>
        <w:gridCol w:w="2994"/>
        <w:gridCol w:w="2410"/>
        <w:gridCol w:w="708"/>
        <w:gridCol w:w="1418"/>
        <w:gridCol w:w="1503"/>
      </w:tblGrid>
      <w:tr w:rsidR="00A90251" w:rsidRPr="00A90251" w14:paraId="1D23DF8C" w14:textId="77777777" w:rsidTr="003D5399">
        <w:trPr>
          <w:trHeight w:val="215"/>
          <w:jc w:val="center"/>
        </w:trPr>
        <w:tc>
          <w:tcPr>
            <w:tcW w:w="638" w:type="dxa"/>
            <w:vMerge w:val="restart"/>
            <w:tcBorders>
              <w:top w:val="single" w:sz="4" w:space="0" w:color="auto"/>
              <w:left w:val="single" w:sz="4" w:space="0" w:color="auto"/>
              <w:bottom w:val="single" w:sz="4" w:space="0" w:color="auto"/>
              <w:right w:val="single" w:sz="4" w:space="0" w:color="auto"/>
            </w:tcBorders>
            <w:hideMark/>
          </w:tcPr>
          <w:p w14:paraId="59B945F9" w14:textId="77777777" w:rsidR="00A90251" w:rsidRPr="00A90251" w:rsidRDefault="00A90251" w:rsidP="00A90251">
            <w:pPr>
              <w:jc w:val="center"/>
              <w:rPr>
                <w:b/>
                <w:bCs/>
                <w:sz w:val="16"/>
                <w:szCs w:val="18"/>
              </w:rPr>
            </w:pPr>
            <w:r w:rsidRPr="00A90251">
              <w:rPr>
                <w:b/>
                <w:bCs/>
                <w:sz w:val="16"/>
                <w:szCs w:val="18"/>
              </w:rPr>
              <w:t>№ п/п</w:t>
            </w:r>
          </w:p>
        </w:tc>
        <w:tc>
          <w:tcPr>
            <w:tcW w:w="2994" w:type="dxa"/>
            <w:vMerge w:val="restart"/>
            <w:tcBorders>
              <w:top w:val="single" w:sz="4" w:space="0" w:color="auto"/>
              <w:left w:val="single" w:sz="4" w:space="0" w:color="auto"/>
              <w:bottom w:val="single" w:sz="4" w:space="0" w:color="auto"/>
              <w:right w:val="single" w:sz="4" w:space="0" w:color="auto"/>
            </w:tcBorders>
            <w:hideMark/>
          </w:tcPr>
          <w:p w14:paraId="33BE584B" w14:textId="77777777" w:rsidR="00A90251" w:rsidRPr="00A90251" w:rsidRDefault="00A90251" w:rsidP="00A90251">
            <w:pPr>
              <w:jc w:val="center"/>
              <w:rPr>
                <w:b/>
                <w:bCs/>
                <w:sz w:val="16"/>
                <w:szCs w:val="18"/>
              </w:rPr>
            </w:pPr>
            <w:r w:rsidRPr="00A90251">
              <w:rPr>
                <w:b/>
                <w:bCs/>
                <w:sz w:val="16"/>
                <w:szCs w:val="18"/>
              </w:rPr>
              <w:t>Наименование регулируемой организации</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284E123C" w14:textId="77777777" w:rsidR="00A90251" w:rsidRPr="00A90251" w:rsidRDefault="00A90251" w:rsidP="00A90251">
            <w:pPr>
              <w:ind w:firstLine="24"/>
              <w:jc w:val="center"/>
              <w:rPr>
                <w:b/>
                <w:bCs/>
                <w:sz w:val="16"/>
                <w:szCs w:val="18"/>
              </w:rPr>
            </w:pPr>
            <w:r w:rsidRPr="00A90251">
              <w:rPr>
                <w:b/>
                <w:bCs/>
                <w:sz w:val="16"/>
                <w:szCs w:val="18"/>
              </w:rPr>
              <w:t>Вид тарифа</w:t>
            </w:r>
          </w:p>
        </w:tc>
        <w:tc>
          <w:tcPr>
            <w:tcW w:w="708" w:type="dxa"/>
            <w:vMerge w:val="restart"/>
            <w:tcBorders>
              <w:top w:val="single" w:sz="4" w:space="0" w:color="auto"/>
              <w:left w:val="single" w:sz="4" w:space="0" w:color="auto"/>
              <w:bottom w:val="single" w:sz="4" w:space="0" w:color="auto"/>
              <w:right w:val="single" w:sz="4" w:space="0" w:color="auto"/>
            </w:tcBorders>
            <w:hideMark/>
          </w:tcPr>
          <w:p w14:paraId="561E4B3B" w14:textId="77777777" w:rsidR="00A90251" w:rsidRPr="00A90251" w:rsidRDefault="00A90251" w:rsidP="00A90251">
            <w:pPr>
              <w:ind w:firstLine="24"/>
              <w:jc w:val="center"/>
              <w:rPr>
                <w:b/>
                <w:bCs/>
                <w:sz w:val="16"/>
                <w:szCs w:val="18"/>
              </w:rPr>
            </w:pPr>
            <w:r w:rsidRPr="00A90251">
              <w:rPr>
                <w:b/>
                <w:bCs/>
                <w:sz w:val="16"/>
                <w:szCs w:val="18"/>
              </w:rPr>
              <w:t>Год</w:t>
            </w:r>
          </w:p>
        </w:tc>
        <w:tc>
          <w:tcPr>
            <w:tcW w:w="2921" w:type="dxa"/>
            <w:gridSpan w:val="2"/>
            <w:tcBorders>
              <w:top w:val="single" w:sz="4" w:space="0" w:color="auto"/>
              <w:left w:val="single" w:sz="4" w:space="0" w:color="auto"/>
              <w:bottom w:val="single" w:sz="4" w:space="0" w:color="auto"/>
              <w:right w:val="single" w:sz="4" w:space="0" w:color="auto"/>
            </w:tcBorders>
            <w:hideMark/>
          </w:tcPr>
          <w:p w14:paraId="6339028E" w14:textId="77777777" w:rsidR="00A90251" w:rsidRPr="00A90251" w:rsidRDefault="00A90251" w:rsidP="00A90251">
            <w:pPr>
              <w:ind w:firstLine="24"/>
              <w:jc w:val="center"/>
              <w:rPr>
                <w:b/>
                <w:bCs/>
                <w:sz w:val="16"/>
                <w:szCs w:val="18"/>
              </w:rPr>
            </w:pPr>
            <w:r w:rsidRPr="00A90251">
              <w:rPr>
                <w:b/>
                <w:bCs/>
                <w:sz w:val="16"/>
                <w:szCs w:val="18"/>
              </w:rPr>
              <w:t>Вода</w:t>
            </w:r>
          </w:p>
        </w:tc>
      </w:tr>
      <w:tr w:rsidR="00A90251" w:rsidRPr="00A90251" w14:paraId="3A961AEE" w14:textId="77777777" w:rsidTr="003D5399">
        <w:trPr>
          <w:trHeight w:val="151"/>
          <w:jc w:val="center"/>
        </w:trPr>
        <w:tc>
          <w:tcPr>
            <w:tcW w:w="638" w:type="dxa"/>
            <w:vMerge/>
            <w:tcBorders>
              <w:top w:val="single" w:sz="4" w:space="0" w:color="auto"/>
              <w:left w:val="single" w:sz="4" w:space="0" w:color="auto"/>
              <w:bottom w:val="single" w:sz="4" w:space="0" w:color="auto"/>
              <w:right w:val="single" w:sz="4" w:space="0" w:color="auto"/>
            </w:tcBorders>
            <w:vAlign w:val="center"/>
            <w:hideMark/>
          </w:tcPr>
          <w:p w14:paraId="0443CF29" w14:textId="77777777" w:rsidR="00A90251" w:rsidRPr="00A90251" w:rsidRDefault="00A90251" w:rsidP="00A90251">
            <w:pPr>
              <w:rPr>
                <w:b/>
                <w:bCs/>
                <w:sz w:val="16"/>
                <w:szCs w:val="18"/>
              </w:rPr>
            </w:pPr>
          </w:p>
        </w:tc>
        <w:tc>
          <w:tcPr>
            <w:tcW w:w="2994" w:type="dxa"/>
            <w:vMerge/>
            <w:tcBorders>
              <w:top w:val="single" w:sz="4" w:space="0" w:color="auto"/>
              <w:left w:val="single" w:sz="4" w:space="0" w:color="auto"/>
              <w:bottom w:val="single" w:sz="4" w:space="0" w:color="auto"/>
              <w:right w:val="single" w:sz="4" w:space="0" w:color="auto"/>
            </w:tcBorders>
            <w:vAlign w:val="center"/>
            <w:hideMark/>
          </w:tcPr>
          <w:p w14:paraId="386F0E71" w14:textId="77777777" w:rsidR="00A90251" w:rsidRPr="00A90251" w:rsidRDefault="00A90251" w:rsidP="00A90251">
            <w:pPr>
              <w:rPr>
                <w:b/>
                <w:bCs/>
                <w:sz w:val="16"/>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789E7E2" w14:textId="77777777" w:rsidR="00A90251" w:rsidRPr="00A90251" w:rsidRDefault="00A90251" w:rsidP="00A90251">
            <w:pPr>
              <w:rPr>
                <w:b/>
                <w:bCs/>
                <w:sz w:val="16"/>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09192FC" w14:textId="77777777" w:rsidR="00A90251" w:rsidRPr="00A90251" w:rsidRDefault="00A90251" w:rsidP="00A90251">
            <w:pPr>
              <w:rPr>
                <w:b/>
                <w:bCs/>
                <w:sz w:val="16"/>
                <w:szCs w:val="18"/>
              </w:rPr>
            </w:pPr>
          </w:p>
        </w:tc>
        <w:tc>
          <w:tcPr>
            <w:tcW w:w="1418" w:type="dxa"/>
            <w:tcBorders>
              <w:top w:val="single" w:sz="4" w:space="0" w:color="auto"/>
              <w:left w:val="single" w:sz="4" w:space="0" w:color="auto"/>
              <w:bottom w:val="single" w:sz="4" w:space="0" w:color="auto"/>
              <w:right w:val="single" w:sz="4" w:space="0" w:color="auto"/>
            </w:tcBorders>
            <w:hideMark/>
          </w:tcPr>
          <w:p w14:paraId="0BC084C6" w14:textId="77777777" w:rsidR="00A90251" w:rsidRPr="00A90251" w:rsidRDefault="00A90251" w:rsidP="00A90251">
            <w:pPr>
              <w:ind w:left="-24" w:firstLine="24"/>
              <w:jc w:val="center"/>
              <w:rPr>
                <w:b/>
                <w:bCs/>
                <w:sz w:val="16"/>
                <w:szCs w:val="18"/>
              </w:rPr>
            </w:pPr>
            <w:r w:rsidRPr="00A90251">
              <w:rPr>
                <w:b/>
                <w:bCs/>
                <w:sz w:val="16"/>
                <w:szCs w:val="18"/>
              </w:rPr>
              <w:t xml:space="preserve">с 1 июля по 30 сентября </w:t>
            </w:r>
          </w:p>
        </w:tc>
        <w:tc>
          <w:tcPr>
            <w:tcW w:w="1503" w:type="dxa"/>
            <w:tcBorders>
              <w:top w:val="single" w:sz="4" w:space="0" w:color="auto"/>
              <w:left w:val="single" w:sz="4" w:space="0" w:color="auto"/>
              <w:bottom w:val="single" w:sz="4" w:space="0" w:color="auto"/>
              <w:right w:val="single" w:sz="4" w:space="0" w:color="auto"/>
            </w:tcBorders>
            <w:hideMark/>
          </w:tcPr>
          <w:p w14:paraId="73B24E62" w14:textId="77777777" w:rsidR="00A90251" w:rsidRPr="00A90251" w:rsidRDefault="00A90251" w:rsidP="00A90251">
            <w:pPr>
              <w:ind w:left="-24" w:firstLine="24"/>
              <w:jc w:val="center"/>
              <w:rPr>
                <w:b/>
                <w:bCs/>
                <w:sz w:val="16"/>
                <w:szCs w:val="18"/>
              </w:rPr>
            </w:pPr>
            <w:r w:rsidRPr="00A90251">
              <w:rPr>
                <w:b/>
                <w:bCs/>
                <w:sz w:val="16"/>
                <w:szCs w:val="18"/>
              </w:rPr>
              <w:t xml:space="preserve">с 1 октября по </w:t>
            </w:r>
          </w:p>
          <w:p w14:paraId="1A75F71F" w14:textId="77777777" w:rsidR="00A90251" w:rsidRPr="00A90251" w:rsidRDefault="00A90251" w:rsidP="00A90251">
            <w:pPr>
              <w:ind w:left="-24" w:firstLine="24"/>
              <w:jc w:val="center"/>
              <w:rPr>
                <w:b/>
                <w:bCs/>
                <w:sz w:val="16"/>
                <w:szCs w:val="18"/>
              </w:rPr>
            </w:pPr>
            <w:r w:rsidRPr="00A90251">
              <w:rPr>
                <w:b/>
                <w:bCs/>
                <w:sz w:val="16"/>
                <w:szCs w:val="18"/>
              </w:rPr>
              <w:t xml:space="preserve">31 декабря </w:t>
            </w:r>
          </w:p>
        </w:tc>
      </w:tr>
      <w:tr w:rsidR="00A90251" w:rsidRPr="00A90251" w14:paraId="5E9A1DFE" w14:textId="77777777" w:rsidTr="003D5399">
        <w:trPr>
          <w:trHeight w:val="481"/>
          <w:jc w:val="center"/>
        </w:trPr>
        <w:tc>
          <w:tcPr>
            <w:tcW w:w="638" w:type="dxa"/>
            <w:tcBorders>
              <w:top w:val="single" w:sz="4" w:space="0" w:color="auto"/>
              <w:left w:val="single" w:sz="4" w:space="0" w:color="auto"/>
              <w:bottom w:val="single" w:sz="4" w:space="0" w:color="auto"/>
              <w:right w:val="single" w:sz="4" w:space="0" w:color="auto"/>
            </w:tcBorders>
            <w:hideMark/>
          </w:tcPr>
          <w:p w14:paraId="2B93FEEB" w14:textId="77777777" w:rsidR="00A90251" w:rsidRPr="00A90251" w:rsidRDefault="00A90251" w:rsidP="00A90251">
            <w:pPr>
              <w:jc w:val="center"/>
              <w:rPr>
                <w:b/>
                <w:bCs/>
                <w:sz w:val="16"/>
                <w:szCs w:val="18"/>
              </w:rPr>
            </w:pPr>
            <w:r w:rsidRPr="00A90251">
              <w:rPr>
                <w:b/>
                <w:bCs/>
                <w:sz w:val="16"/>
                <w:szCs w:val="18"/>
              </w:rPr>
              <w:t>1.</w:t>
            </w:r>
          </w:p>
        </w:tc>
        <w:tc>
          <w:tcPr>
            <w:tcW w:w="2994" w:type="dxa"/>
            <w:vMerge w:val="restart"/>
            <w:tcBorders>
              <w:top w:val="single" w:sz="4" w:space="0" w:color="auto"/>
              <w:left w:val="single" w:sz="4" w:space="0" w:color="auto"/>
              <w:bottom w:val="single" w:sz="4" w:space="0" w:color="auto"/>
              <w:right w:val="single" w:sz="4" w:space="0" w:color="auto"/>
            </w:tcBorders>
            <w:hideMark/>
          </w:tcPr>
          <w:p w14:paraId="67A74AC5" w14:textId="77777777" w:rsidR="00A90251" w:rsidRPr="00A90251" w:rsidRDefault="00A90251" w:rsidP="00A90251">
            <w:pPr>
              <w:autoSpaceDE w:val="0"/>
              <w:autoSpaceDN w:val="0"/>
              <w:adjustRightInd w:val="0"/>
              <w:rPr>
                <w:noProof/>
                <w:sz w:val="18"/>
                <w:szCs w:val="19"/>
              </w:rPr>
            </w:pPr>
            <w:r w:rsidRPr="00A90251">
              <w:rPr>
                <w:noProof/>
                <w:sz w:val="18"/>
                <w:szCs w:val="19"/>
              </w:rPr>
              <w:t xml:space="preserve">ОБЩЕСТВО С ОГРАНИЧЕННОЙ ОТВЕТСТВЕННОСТЬЮ «ДЗЕРЖИНСКТЕПЛОГАЗ» </w:t>
            </w:r>
          </w:p>
          <w:p w14:paraId="17EC59C3" w14:textId="77777777" w:rsidR="00A90251" w:rsidRPr="00A90251" w:rsidRDefault="00A90251" w:rsidP="00A90251">
            <w:pPr>
              <w:autoSpaceDE w:val="0"/>
              <w:autoSpaceDN w:val="0"/>
              <w:adjustRightInd w:val="0"/>
              <w:rPr>
                <w:sz w:val="18"/>
                <w:szCs w:val="18"/>
              </w:rPr>
            </w:pPr>
            <w:r w:rsidRPr="00A90251">
              <w:rPr>
                <w:noProof/>
                <w:sz w:val="18"/>
                <w:szCs w:val="19"/>
              </w:rPr>
              <w:t>(ИНН 5249123377), г. Дзержинск  Нижегородской области</w:t>
            </w:r>
          </w:p>
        </w:tc>
        <w:tc>
          <w:tcPr>
            <w:tcW w:w="6039" w:type="dxa"/>
            <w:gridSpan w:val="4"/>
            <w:tcBorders>
              <w:top w:val="single" w:sz="4" w:space="0" w:color="auto"/>
              <w:left w:val="single" w:sz="4" w:space="0" w:color="auto"/>
              <w:bottom w:val="single" w:sz="4" w:space="0" w:color="auto"/>
              <w:right w:val="single" w:sz="4" w:space="0" w:color="auto"/>
            </w:tcBorders>
            <w:hideMark/>
          </w:tcPr>
          <w:p w14:paraId="613C3A6C" w14:textId="77777777" w:rsidR="00A90251" w:rsidRPr="00A90251" w:rsidRDefault="00A90251" w:rsidP="00A90251">
            <w:pPr>
              <w:autoSpaceDE w:val="0"/>
              <w:autoSpaceDN w:val="0"/>
              <w:adjustRightInd w:val="0"/>
              <w:jc w:val="both"/>
              <w:rPr>
                <w:b/>
                <w:bCs/>
                <w:sz w:val="18"/>
                <w:szCs w:val="18"/>
              </w:rPr>
            </w:pPr>
            <w:r w:rsidRPr="00A90251">
              <w:rPr>
                <w:b/>
                <w:bCs/>
                <w:sz w:val="18"/>
                <w:szCs w:val="18"/>
              </w:rPr>
              <w:t>Для потребителей, в случае отсутствия дифференциации тарифов по схеме подключения</w:t>
            </w:r>
          </w:p>
        </w:tc>
      </w:tr>
      <w:tr w:rsidR="00A90251" w:rsidRPr="00A90251" w14:paraId="2ED29AF8" w14:textId="77777777" w:rsidTr="003D5399">
        <w:trPr>
          <w:trHeight w:val="215"/>
          <w:jc w:val="center"/>
        </w:trPr>
        <w:tc>
          <w:tcPr>
            <w:tcW w:w="638" w:type="dxa"/>
            <w:tcBorders>
              <w:top w:val="single" w:sz="4" w:space="0" w:color="auto"/>
              <w:left w:val="single" w:sz="4" w:space="0" w:color="auto"/>
              <w:bottom w:val="single" w:sz="4" w:space="0" w:color="auto"/>
              <w:right w:val="single" w:sz="4" w:space="0" w:color="auto"/>
            </w:tcBorders>
            <w:hideMark/>
          </w:tcPr>
          <w:p w14:paraId="597D9487" w14:textId="77777777" w:rsidR="00A90251" w:rsidRPr="00A90251" w:rsidRDefault="00A90251" w:rsidP="00A90251">
            <w:pPr>
              <w:jc w:val="center"/>
              <w:rPr>
                <w:b/>
                <w:bCs/>
                <w:sz w:val="16"/>
                <w:szCs w:val="18"/>
              </w:rPr>
            </w:pPr>
            <w:r w:rsidRPr="00A90251">
              <w:rPr>
                <w:b/>
                <w:bCs/>
                <w:sz w:val="16"/>
                <w:szCs w:val="18"/>
              </w:rPr>
              <w:t>1.1.</w:t>
            </w:r>
          </w:p>
        </w:tc>
        <w:tc>
          <w:tcPr>
            <w:tcW w:w="2994" w:type="dxa"/>
            <w:vMerge/>
            <w:tcBorders>
              <w:top w:val="single" w:sz="4" w:space="0" w:color="auto"/>
              <w:left w:val="single" w:sz="4" w:space="0" w:color="auto"/>
              <w:bottom w:val="single" w:sz="4" w:space="0" w:color="auto"/>
              <w:right w:val="single" w:sz="4" w:space="0" w:color="auto"/>
            </w:tcBorders>
            <w:vAlign w:val="center"/>
            <w:hideMark/>
          </w:tcPr>
          <w:p w14:paraId="41B7F787" w14:textId="77777777" w:rsidR="00A90251" w:rsidRPr="00A90251" w:rsidRDefault="00A90251" w:rsidP="00A90251">
            <w:pP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499FD2E1" w14:textId="77777777" w:rsidR="00A90251" w:rsidRPr="00A90251" w:rsidRDefault="00A90251" w:rsidP="00A90251">
            <w:pPr>
              <w:rPr>
                <w:sz w:val="18"/>
                <w:szCs w:val="18"/>
              </w:rPr>
            </w:pPr>
            <w:r w:rsidRPr="00A90251">
              <w:rPr>
                <w:sz w:val="18"/>
                <w:szCs w:val="18"/>
              </w:rPr>
              <w:t>одноставочный, руб./Гкал</w:t>
            </w:r>
          </w:p>
        </w:tc>
        <w:tc>
          <w:tcPr>
            <w:tcW w:w="708" w:type="dxa"/>
            <w:tcBorders>
              <w:top w:val="single" w:sz="4" w:space="0" w:color="auto"/>
              <w:left w:val="single" w:sz="4" w:space="0" w:color="auto"/>
              <w:bottom w:val="single" w:sz="4" w:space="0" w:color="auto"/>
              <w:right w:val="single" w:sz="4" w:space="0" w:color="auto"/>
            </w:tcBorders>
            <w:vAlign w:val="center"/>
            <w:hideMark/>
          </w:tcPr>
          <w:p w14:paraId="1369DD9A" w14:textId="77777777" w:rsidR="00A90251" w:rsidRPr="00A90251" w:rsidRDefault="00A90251" w:rsidP="00A90251">
            <w:pPr>
              <w:ind w:left="-24" w:right="57" w:firstLine="24"/>
              <w:jc w:val="center"/>
              <w:rPr>
                <w:sz w:val="18"/>
                <w:szCs w:val="18"/>
              </w:rPr>
            </w:pPr>
            <w:r w:rsidRPr="00A90251">
              <w:rPr>
                <w:sz w:val="18"/>
                <w:szCs w:val="18"/>
              </w:rPr>
              <w:t>2026</w:t>
            </w:r>
          </w:p>
        </w:tc>
        <w:tc>
          <w:tcPr>
            <w:tcW w:w="1418" w:type="dxa"/>
            <w:tcBorders>
              <w:top w:val="single" w:sz="4" w:space="0" w:color="auto"/>
              <w:left w:val="single" w:sz="4" w:space="0" w:color="auto"/>
              <w:bottom w:val="single" w:sz="4" w:space="0" w:color="auto"/>
              <w:right w:val="single" w:sz="4" w:space="0" w:color="auto"/>
            </w:tcBorders>
            <w:vAlign w:val="center"/>
          </w:tcPr>
          <w:p w14:paraId="5F672AF2" w14:textId="77777777" w:rsidR="00A90251" w:rsidRPr="00A90251" w:rsidRDefault="00A90251" w:rsidP="00A90251">
            <w:pPr>
              <w:jc w:val="center"/>
              <w:rPr>
                <w:sz w:val="18"/>
                <w:szCs w:val="18"/>
              </w:rPr>
            </w:pPr>
            <w:r w:rsidRPr="00A90251">
              <w:rPr>
                <w:sz w:val="18"/>
                <w:szCs w:val="18"/>
              </w:rPr>
              <w:t>2631,68</w:t>
            </w:r>
          </w:p>
        </w:tc>
        <w:tc>
          <w:tcPr>
            <w:tcW w:w="1503" w:type="dxa"/>
            <w:tcBorders>
              <w:top w:val="single" w:sz="4" w:space="0" w:color="auto"/>
              <w:left w:val="single" w:sz="4" w:space="0" w:color="auto"/>
              <w:bottom w:val="single" w:sz="4" w:space="0" w:color="auto"/>
              <w:right w:val="single" w:sz="4" w:space="0" w:color="auto"/>
            </w:tcBorders>
            <w:vAlign w:val="center"/>
          </w:tcPr>
          <w:p w14:paraId="13E76321" w14:textId="77777777" w:rsidR="00A90251" w:rsidRPr="00A90251" w:rsidRDefault="00A90251" w:rsidP="00A90251">
            <w:pPr>
              <w:jc w:val="center"/>
              <w:rPr>
                <w:sz w:val="18"/>
                <w:szCs w:val="18"/>
              </w:rPr>
            </w:pPr>
            <w:r w:rsidRPr="00A90251">
              <w:rPr>
                <w:sz w:val="18"/>
                <w:szCs w:val="18"/>
              </w:rPr>
              <w:t>2891,81</w:t>
            </w:r>
          </w:p>
        </w:tc>
      </w:tr>
      <w:tr w:rsidR="00A90251" w:rsidRPr="00A90251" w14:paraId="05091979" w14:textId="77777777" w:rsidTr="003D5399">
        <w:trPr>
          <w:trHeight w:val="241"/>
          <w:jc w:val="center"/>
        </w:trPr>
        <w:tc>
          <w:tcPr>
            <w:tcW w:w="638" w:type="dxa"/>
            <w:tcBorders>
              <w:top w:val="single" w:sz="4" w:space="0" w:color="auto"/>
              <w:left w:val="single" w:sz="4" w:space="0" w:color="auto"/>
              <w:bottom w:val="single" w:sz="4" w:space="0" w:color="auto"/>
              <w:right w:val="single" w:sz="4" w:space="0" w:color="auto"/>
            </w:tcBorders>
          </w:tcPr>
          <w:p w14:paraId="608FD57D" w14:textId="77777777" w:rsidR="00A90251" w:rsidRPr="00A90251" w:rsidRDefault="00A90251" w:rsidP="00A90251">
            <w:pPr>
              <w:jc w:val="center"/>
              <w:rPr>
                <w:b/>
                <w:bCs/>
                <w:sz w:val="16"/>
                <w:szCs w:val="18"/>
              </w:rPr>
            </w:pPr>
          </w:p>
        </w:tc>
        <w:tc>
          <w:tcPr>
            <w:tcW w:w="2994" w:type="dxa"/>
            <w:vMerge/>
            <w:tcBorders>
              <w:top w:val="single" w:sz="4" w:space="0" w:color="auto"/>
              <w:left w:val="single" w:sz="4" w:space="0" w:color="auto"/>
              <w:bottom w:val="single" w:sz="4" w:space="0" w:color="auto"/>
              <w:right w:val="single" w:sz="4" w:space="0" w:color="auto"/>
            </w:tcBorders>
            <w:vAlign w:val="center"/>
            <w:hideMark/>
          </w:tcPr>
          <w:p w14:paraId="08FDFB7F" w14:textId="77777777" w:rsidR="00A90251" w:rsidRPr="00A90251" w:rsidRDefault="00A90251" w:rsidP="00A90251">
            <w:pPr>
              <w:rPr>
                <w:sz w:val="18"/>
                <w:szCs w:val="18"/>
              </w:rPr>
            </w:pPr>
          </w:p>
        </w:tc>
        <w:tc>
          <w:tcPr>
            <w:tcW w:w="6039" w:type="dxa"/>
            <w:gridSpan w:val="4"/>
            <w:tcBorders>
              <w:top w:val="single" w:sz="4" w:space="0" w:color="auto"/>
              <w:left w:val="single" w:sz="4" w:space="0" w:color="auto"/>
              <w:bottom w:val="single" w:sz="4" w:space="0" w:color="auto"/>
              <w:right w:val="single" w:sz="4" w:space="0" w:color="auto"/>
            </w:tcBorders>
            <w:hideMark/>
          </w:tcPr>
          <w:p w14:paraId="12A5FDDF" w14:textId="77777777" w:rsidR="00A90251" w:rsidRPr="00A90251" w:rsidRDefault="00A90251" w:rsidP="00A90251">
            <w:pPr>
              <w:ind w:left="-24" w:firstLine="24"/>
              <w:rPr>
                <w:sz w:val="18"/>
                <w:szCs w:val="18"/>
              </w:rPr>
            </w:pPr>
            <w:r w:rsidRPr="00A90251">
              <w:rPr>
                <w:sz w:val="18"/>
                <w:szCs w:val="18"/>
              </w:rPr>
              <w:t>Население (тарифы указаны с учетом НДС)</w:t>
            </w:r>
          </w:p>
        </w:tc>
      </w:tr>
      <w:tr w:rsidR="00A90251" w:rsidRPr="00A90251" w14:paraId="2F353AF2" w14:textId="77777777" w:rsidTr="003D5399">
        <w:trPr>
          <w:trHeight w:val="215"/>
          <w:jc w:val="center"/>
        </w:trPr>
        <w:tc>
          <w:tcPr>
            <w:tcW w:w="638" w:type="dxa"/>
            <w:tcBorders>
              <w:top w:val="single" w:sz="4" w:space="0" w:color="auto"/>
              <w:left w:val="single" w:sz="4" w:space="0" w:color="auto"/>
              <w:bottom w:val="single" w:sz="4" w:space="0" w:color="auto"/>
              <w:right w:val="single" w:sz="4" w:space="0" w:color="auto"/>
            </w:tcBorders>
            <w:hideMark/>
          </w:tcPr>
          <w:p w14:paraId="4922F90B" w14:textId="77777777" w:rsidR="00A90251" w:rsidRPr="00A90251" w:rsidRDefault="00A90251" w:rsidP="00A90251">
            <w:pPr>
              <w:jc w:val="center"/>
              <w:rPr>
                <w:b/>
                <w:bCs/>
                <w:sz w:val="16"/>
                <w:szCs w:val="18"/>
              </w:rPr>
            </w:pPr>
            <w:r w:rsidRPr="00A90251">
              <w:rPr>
                <w:b/>
                <w:bCs/>
                <w:sz w:val="16"/>
                <w:szCs w:val="18"/>
              </w:rPr>
              <w:t>1.2.</w:t>
            </w:r>
          </w:p>
        </w:tc>
        <w:tc>
          <w:tcPr>
            <w:tcW w:w="2994" w:type="dxa"/>
            <w:vMerge/>
            <w:tcBorders>
              <w:top w:val="single" w:sz="4" w:space="0" w:color="auto"/>
              <w:left w:val="single" w:sz="4" w:space="0" w:color="auto"/>
              <w:bottom w:val="single" w:sz="4" w:space="0" w:color="auto"/>
              <w:right w:val="single" w:sz="4" w:space="0" w:color="auto"/>
            </w:tcBorders>
            <w:vAlign w:val="center"/>
            <w:hideMark/>
          </w:tcPr>
          <w:p w14:paraId="5DB8FCC7" w14:textId="77777777" w:rsidR="00A90251" w:rsidRPr="00A90251" w:rsidRDefault="00A90251" w:rsidP="00A90251">
            <w:pPr>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1CC639B5" w14:textId="77777777" w:rsidR="00A90251" w:rsidRPr="00A90251" w:rsidRDefault="00A90251" w:rsidP="00A90251">
            <w:pPr>
              <w:rPr>
                <w:sz w:val="18"/>
                <w:szCs w:val="18"/>
              </w:rPr>
            </w:pPr>
            <w:r w:rsidRPr="00A90251">
              <w:rPr>
                <w:sz w:val="18"/>
                <w:szCs w:val="18"/>
              </w:rPr>
              <w:t>одноставочный, руб./Гкал</w:t>
            </w:r>
          </w:p>
        </w:tc>
        <w:tc>
          <w:tcPr>
            <w:tcW w:w="708" w:type="dxa"/>
            <w:tcBorders>
              <w:top w:val="single" w:sz="4" w:space="0" w:color="auto"/>
              <w:left w:val="single" w:sz="4" w:space="0" w:color="auto"/>
              <w:bottom w:val="single" w:sz="4" w:space="0" w:color="auto"/>
              <w:right w:val="single" w:sz="4" w:space="0" w:color="auto"/>
            </w:tcBorders>
            <w:hideMark/>
          </w:tcPr>
          <w:p w14:paraId="7BA09F4E" w14:textId="77777777" w:rsidR="00A90251" w:rsidRPr="00A90251" w:rsidRDefault="00A90251" w:rsidP="00A90251">
            <w:pPr>
              <w:ind w:left="-24" w:right="57" w:firstLine="24"/>
              <w:jc w:val="center"/>
              <w:rPr>
                <w:sz w:val="18"/>
                <w:szCs w:val="18"/>
              </w:rPr>
            </w:pPr>
            <w:r w:rsidRPr="00A90251">
              <w:rPr>
                <w:sz w:val="18"/>
                <w:szCs w:val="18"/>
              </w:rPr>
              <w:t>2026</w:t>
            </w:r>
          </w:p>
        </w:tc>
        <w:tc>
          <w:tcPr>
            <w:tcW w:w="1418" w:type="dxa"/>
            <w:tcBorders>
              <w:top w:val="single" w:sz="4" w:space="0" w:color="auto"/>
              <w:left w:val="single" w:sz="4" w:space="0" w:color="auto"/>
              <w:bottom w:val="single" w:sz="4" w:space="0" w:color="auto"/>
              <w:right w:val="single" w:sz="4" w:space="0" w:color="auto"/>
            </w:tcBorders>
            <w:vAlign w:val="center"/>
          </w:tcPr>
          <w:p w14:paraId="5C0C6946" w14:textId="77777777" w:rsidR="00A90251" w:rsidRPr="00A90251" w:rsidRDefault="00A90251" w:rsidP="00A90251">
            <w:pPr>
              <w:jc w:val="center"/>
              <w:rPr>
                <w:sz w:val="18"/>
                <w:szCs w:val="18"/>
              </w:rPr>
            </w:pPr>
            <w:r w:rsidRPr="00A90251">
              <w:rPr>
                <w:sz w:val="18"/>
                <w:szCs w:val="18"/>
              </w:rPr>
              <w:t>2763,26</w:t>
            </w:r>
          </w:p>
        </w:tc>
        <w:tc>
          <w:tcPr>
            <w:tcW w:w="1503" w:type="dxa"/>
            <w:tcBorders>
              <w:top w:val="single" w:sz="4" w:space="0" w:color="auto"/>
              <w:left w:val="single" w:sz="4" w:space="0" w:color="auto"/>
              <w:bottom w:val="single" w:sz="4" w:space="0" w:color="auto"/>
              <w:right w:val="single" w:sz="4" w:space="0" w:color="auto"/>
            </w:tcBorders>
            <w:vAlign w:val="center"/>
          </w:tcPr>
          <w:p w14:paraId="632F78AC" w14:textId="77777777" w:rsidR="00A90251" w:rsidRPr="00A90251" w:rsidRDefault="00A90251" w:rsidP="00A90251">
            <w:pPr>
              <w:jc w:val="center"/>
              <w:rPr>
                <w:sz w:val="18"/>
                <w:szCs w:val="18"/>
              </w:rPr>
            </w:pPr>
            <w:r w:rsidRPr="00A90251">
              <w:rPr>
                <w:sz w:val="18"/>
                <w:szCs w:val="18"/>
              </w:rPr>
              <w:t>3036,40</w:t>
            </w:r>
          </w:p>
        </w:tc>
      </w:tr>
    </w:tbl>
    <w:p w14:paraId="2823354D" w14:textId="77777777" w:rsidR="00A90251" w:rsidRPr="00A90251" w:rsidRDefault="00A90251" w:rsidP="00A90251">
      <w:pPr>
        <w:autoSpaceDE w:val="0"/>
        <w:autoSpaceDN w:val="0"/>
        <w:adjustRightInd w:val="0"/>
        <w:jc w:val="right"/>
        <w:rPr>
          <w:sz w:val="24"/>
          <w:szCs w:val="24"/>
        </w:rPr>
      </w:pPr>
      <w:r w:rsidRPr="00A90251">
        <w:rPr>
          <w:sz w:val="24"/>
          <w:szCs w:val="24"/>
        </w:rPr>
        <w:t>».</w:t>
      </w:r>
    </w:p>
    <w:p w14:paraId="6D2CF0AF" w14:textId="6A4B9B69" w:rsidR="00123A44" w:rsidRPr="00A90251" w:rsidRDefault="00A90251" w:rsidP="00A90251">
      <w:pPr>
        <w:rPr>
          <w:sz w:val="24"/>
          <w:szCs w:val="24"/>
        </w:rPr>
      </w:pPr>
      <w:r w:rsidRPr="00A90251">
        <w:rPr>
          <w:sz w:val="24"/>
          <w:szCs w:val="24"/>
        </w:rPr>
        <w:t xml:space="preserve"> </w:t>
      </w:r>
      <w:r w:rsidRPr="00A90251">
        <w:rPr>
          <w:sz w:val="24"/>
          <w:szCs w:val="24"/>
        </w:rPr>
        <w:tab/>
      </w:r>
      <w:r w:rsidRPr="00A90251">
        <w:rPr>
          <w:b/>
          <w:sz w:val="24"/>
          <w:szCs w:val="24"/>
        </w:rPr>
        <w:t xml:space="preserve">2. </w:t>
      </w:r>
      <w:r w:rsidRPr="00A90251">
        <w:rPr>
          <w:color w:val="000000"/>
          <w:sz w:val="24"/>
          <w:szCs w:val="24"/>
        </w:rPr>
        <w:t>Настоящее решение вступает в силу с 1 июля 2026 г.</w:t>
      </w:r>
    </w:p>
    <w:p w14:paraId="701A523F" w14:textId="77777777" w:rsidR="00123A44" w:rsidRPr="00A90251" w:rsidRDefault="00123A44" w:rsidP="00A90251">
      <w:pPr>
        <w:ind w:firstLine="720"/>
        <w:jc w:val="both"/>
        <w:rPr>
          <w:sz w:val="24"/>
          <w:szCs w:val="24"/>
        </w:rPr>
      </w:pPr>
      <w:r w:rsidRPr="00A90251">
        <w:rPr>
          <w:rFonts w:eastAsia="Calibri"/>
          <w:sz w:val="24"/>
          <w:szCs w:val="24"/>
        </w:rPr>
        <w:t>По данному вопросу голосовали: «за» единогласно.</w:t>
      </w:r>
    </w:p>
    <w:p w14:paraId="394BB67C" w14:textId="77777777" w:rsidR="00DF3434" w:rsidRPr="00A90251" w:rsidRDefault="00DF3434" w:rsidP="00A90251">
      <w:pPr>
        <w:jc w:val="both"/>
        <w:rPr>
          <w:b/>
          <w:sz w:val="24"/>
          <w:szCs w:val="24"/>
        </w:rPr>
      </w:pPr>
    </w:p>
    <w:p w14:paraId="452F08C4" w14:textId="77777777" w:rsidR="00126B06" w:rsidRDefault="00126B06" w:rsidP="00126B06">
      <w:pPr>
        <w:jc w:val="both"/>
        <w:rPr>
          <w:sz w:val="24"/>
          <w:szCs w:val="24"/>
        </w:rPr>
      </w:pPr>
    </w:p>
    <w:p w14:paraId="02867751" w14:textId="0CDFF224" w:rsidR="00B10879" w:rsidRPr="000E6843" w:rsidRDefault="00BB03A4" w:rsidP="00126B06">
      <w:pPr>
        <w:jc w:val="both"/>
        <w:rPr>
          <w:sz w:val="24"/>
          <w:szCs w:val="24"/>
        </w:rPr>
      </w:pPr>
      <w:r w:rsidRPr="00A90251">
        <w:rPr>
          <w:b/>
          <w:sz w:val="24"/>
          <w:szCs w:val="24"/>
        </w:rPr>
        <w:t>2</w:t>
      </w:r>
      <w:r w:rsidR="00B10879" w:rsidRPr="00A90251">
        <w:rPr>
          <w:b/>
          <w:sz w:val="24"/>
          <w:szCs w:val="24"/>
        </w:rPr>
        <w:t>. СЛУШАЛИ:</w:t>
      </w:r>
      <w:r w:rsidR="00B10879" w:rsidRPr="00A90251">
        <w:rPr>
          <w:sz w:val="24"/>
          <w:szCs w:val="24"/>
        </w:rPr>
        <w:t xml:space="preserve"> Об установлении в индивидуальном порядке платы за подключение (технологическое присоединение) </w:t>
      </w:r>
      <w:r w:rsidR="00A90251">
        <w:rPr>
          <w:sz w:val="24"/>
          <w:szCs w:val="24"/>
        </w:rPr>
        <w:t>объекта</w:t>
      </w:r>
      <w:r w:rsidR="00B10879" w:rsidRPr="00A90251">
        <w:rPr>
          <w:sz w:val="24"/>
          <w:szCs w:val="24"/>
        </w:rPr>
        <w:t xml:space="preserve"> капитального</w:t>
      </w:r>
      <w:r w:rsidR="00B10879" w:rsidRPr="00CB075E">
        <w:rPr>
          <w:sz w:val="24"/>
          <w:szCs w:val="24"/>
        </w:rPr>
        <w:t xml:space="preserve"> строительства </w:t>
      </w:r>
      <w:r w:rsidR="00B10879" w:rsidRPr="00262ED8">
        <w:rPr>
          <w:sz w:val="24"/>
          <w:szCs w:val="24"/>
        </w:rPr>
        <w:t xml:space="preserve">МУНИЦИПАЛЬНОГО КАЗЕННОГО УЧРЕЖДЕНИЯ </w:t>
      </w:r>
      <w:r w:rsidR="00B10879">
        <w:rPr>
          <w:sz w:val="24"/>
          <w:szCs w:val="24"/>
        </w:rPr>
        <w:t>«</w:t>
      </w:r>
      <w:r w:rsidR="00B10879" w:rsidRPr="00262ED8">
        <w:rPr>
          <w:sz w:val="24"/>
          <w:szCs w:val="24"/>
        </w:rPr>
        <w:t>СТРОИТЕЛЬ</w:t>
      </w:r>
      <w:r w:rsidR="00B10879">
        <w:rPr>
          <w:sz w:val="24"/>
          <w:szCs w:val="24"/>
        </w:rPr>
        <w:t>»</w:t>
      </w:r>
      <w:r w:rsidR="00B10879" w:rsidRPr="00262ED8">
        <w:rPr>
          <w:sz w:val="24"/>
          <w:szCs w:val="24"/>
        </w:rPr>
        <w:t xml:space="preserve"> (ИНН 5249049250), г. Дзержинск Нижегородской области</w:t>
      </w:r>
      <w:r w:rsidR="00B10879" w:rsidRPr="00CB075E">
        <w:rPr>
          <w:sz w:val="24"/>
          <w:szCs w:val="24"/>
        </w:rPr>
        <w:t xml:space="preserve">, к централизованным системам холодного водоснабжения и водоотведения </w:t>
      </w:r>
      <w:r w:rsidR="00B10879">
        <w:rPr>
          <w:sz w:val="24"/>
          <w:szCs w:val="24"/>
        </w:rPr>
        <w:t>АКЦИОНЕРНОГО ОБЩЕСТВА «</w:t>
      </w:r>
      <w:r w:rsidR="00B10879" w:rsidRPr="00262ED8">
        <w:rPr>
          <w:sz w:val="24"/>
          <w:szCs w:val="24"/>
        </w:rPr>
        <w:t>ДЗЕРЖИНСКИЙ ВОДОКАНАЛ</w:t>
      </w:r>
      <w:r w:rsidR="00B10879">
        <w:rPr>
          <w:sz w:val="24"/>
          <w:szCs w:val="24"/>
        </w:rPr>
        <w:t>»</w:t>
      </w:r>
      <w:r w:rsidR="00B10879" w:rsidRPr="00262ED8">
        <w:rPr>
          <w:sz w:val="24"/>
          <w:szCs w:val="24"/>
        </w:rPr>
        <w:t xml:space="preserve"> (ИНН 5260154749), г. Дзержинск Нижегородской области</w:t>
      </w:r>
      <w:r w:rsidR="00B10879" w:rsidRPr="000E6843">
        <w:rPr>
          <w:sz w:val="24"/>
          <w:szCs w:val="24"/>
        </w:rPr>
        <w:t xml:space="preserve">. </w:t>
      </w:r>
    </w:p>
    <w:p w14:paraId="6E30955F" w14:textId="77777777" w:rsidR="00FA2653" w:rsidRDefault="00FA2653" w:rsidP="00B10879">
      <w:pPr>
        <w:jc w:val="both"/>
        <w:rPr>
          <w:sz w:val="24"/>
          <w:szCs w:val="24"/>
        </w:rPr>
      </w:pPr>
      <w:r>
        <w:rPr>
          <w:sz w:val="24"/>
          <w:szCs w:val="24"/>
          <w:u w:val="single"/>
        </w:rPr>
        <w:t>Основания</w:t>
      </w:r>
      <w:r w:rsidR="00B10879" w:rsidRPr="00684805">
        <w:rPr>
          <w:sz w:val="24"/>
          <w:szCs w:val="24"/>
          <w:u w:val="single"/>
        </w:rPr>
        <w:t xml:space="preserve"> для рассмотрения</w:t>
      </w:r>
      <w:r w:rsidR="00B10879" w:rsidRPr="00684805">
        <w:rPr>
          <w:sz w:val="24"/>
          <w:szCs w:val="24"/>
        </w:rPr>
        <w:t xml:space="preserve">: </w:t>
      </w:r>
    </w:p>
    <w:p w14:paraId="7B9C0B74" w14:textId="70741F4F" w:rsidR="00B10879" w:rsidRDefault="00FA2653" w:rsidP="00B10879">
      <w:pPr>
        <w:jc w:val="both"/>
        <w:rPr>
          <w:rFonts w:eastAsia="Calibri"/>
          <w:sz w:val="24"/>
          <w:szCs w:val="24"/>
          <w:lang w:eastAsia="en-US"/>
        </w:rPr>
      </w:pPr>
      <w:r>
        <w:rPr>
          <w:sz w:val="24"/>
          <w:szCs w:val="24"/>
        </w:rPr>
        <w:t xml:space="preserve">- </w:t>
      </w:r>
      <w:r w:rsidR="00B10879" w:rsidRPr="004C0E7F">
        <w:rPr>
          <w:bCs/>
          <w:noProof/>
          <w:sz w:val="24"/>
          <w:szCs w:val="24"/>
        </w:rPr>
        <w:t>де</w:t>
      </w:r>
      <w:r w:rsidR="00B10879">
        <w:rPr>
          <w:bCs/>
          <w:noProof/>
          <w:sz w:val="24"/>
          <w:szCs w:val="24"/>
        </w:rPr>
        <w:t xml:space="preserve">ло об установлении </w:t>
      </w:r>
      <w:r w:rsidR="00B10879" w:rsidRPr="00AC4C57">
        <w:rPr>
          <w:bCs/>
          <w:noProof/>
          <w:sz w:val="24"/>
          <w:szCs w:val="24"/>
        </w:rPr>
        <w:t xml:space="preserve">платы </w:t>
      </w:r>
      <w:r w:rsidR="00B10879" w:rsidRPr="000C7D62">
        <w:rPr>
          <w:bCs/>
          <w:noProof/>
          <w:sz w:val="24"/>
          <w:szCs w:val="24"/>
        </w:rPr>
        <w:t>от 13 мая 2026 г. № Исх-516-260704/26</w:t>
      </w:r>
      <w:r>
        <w:rPr>
          <w:rFonts w:eastAsia="Calibri"/>
          <w:sz w:val="24"/>
          <w:szCs w:val="24"/>
          <w:lang w:eastAsia="en-US"/>
        </w:rPr>
        <w:t>;</w:t>
      </w:r>
    </w:p>
    <w:p w14:paraId="2F3EB153" w14:textId="1DAAA58D" w:rsidR="00FA2653" w:rsidRPr="00FA2653" w:rsidRDefault="00FA2653" w:rsidP="00FA2653">
      <w:pPr>
        <w:jc w:val="both"/>
        <w:rPr>
          <w:rFonts w:eastAsia="Calibri"/>
          <w:bCs/>
          <w:sz w:val="24"/>
          <w:szCs w:val="24"/>
          <w:lang w:eastAsia="en-US"/>
        </w:rPr>
      </w:pPr>
      <w:r w:rsidRPr="00FA2653">
        <w:rPr>
          <w:rFonts w:eastAsia="Calibri"/>
          <w:sz w:val="24"/>
          <w:szCs w:val="24"/>
          <w:lang w:eastAsia="en-US"/>
        </w:rPr>
        <w:t xml:space="preserve">- особое мнение </w:t>
      </w:r>
      <w:r w:rsidRPr="00FA2653">
        <w:rPr>
          <w:rFonts w:eastAsia="Calibri"/>
          <w:bCs/>
          <w:sz w:val="24"/>
          <w:szCs w:val="24"/>
          <w:lang w:eastAsia="en-US"/>
        </w:rPr>
        <w:t xml:space="preserve">АКЦИОНЕРНОГО ОБЩЕСТВА «ДЗЕРЖИНСКИЙ ВОДОКАНАЛ» (ИНН 5260154749), г. Дзержинск Нижегородской области </w:t>
      </w:r>
      <w:r w:rsidRPr="00FA2653">
        <w:rPr>
          <w:rFonts w:eastAsia="Calibri"/>
          <w:sz w:val="24"/>
          <w:szCs w:val="24"/>
          <w:lang w:eastAsia="en-US"/>
        </w:rPr>
        <w:t xml:space="preserve">(с прилагающимися документами), </w:t>
      </w:r>
      <w:r w:rsidRPr="00FA2653">
        <w:rPr>
          <w:rFonts w:eastAsia="Calibri"/>
          <w:bCs/>
          <w:sz w:val="24"/>
          <w:szCs w:val="24"/>
          <w:lang w:eastAsia="en-US"/>
        </w:rPr>
        <w:t>входящий № Вх-516-</w:t>
      </w:r>
      <w:r w:rsidR="00793EE6">
        <w:rPr>
          <w:rFonts w:eastAsia="Calibri"/>
          <w:bCs/>
          <w:sz w:val="24"/>
          <w:szCs w:val="24"/>
          <w:lang w:eastAsia="en-US"/>
        </w:rPr>
        <w:t>312272</w:t>
      </w:r>
      <w:r>
        <w:rPr>
          <w:rFonts w:eastAsia="Calibri"/>
          <w:bCs/>
          <w:sz w:val="24"/>
          <w:szCs w:val="24"/>
          <w:lang w:eastAsia="en-US"/>
        </w:rPr>
        <w:t xml:space="preserve">/26 </w:t>
      </w:r>
      <w:r w:rsidRPr="00793EE6">
        <w:rPr>
          <w:rFonts w:eastAsia="Calibri"/>
          <w:bCs/>
          <w:sz w:val="24"/>
          <w:szCs w:val="24"/>
          <w:lang w:eastAsia="en-US"/>
        </w:rPr>
        <w:t xml:space="preserve">от </w:t>
      </w:r>
      <w:r w:rsidR="00793EE6" w:rsidRPr="00793EE6">
        <w:rPr>
          <w:rFonts w:eastAsia="Calibri"/>
          <w:bCs/>
          <w:sz w:val="24"/>
          <w:szCs w:val="24"/>
          <w:lang w:eastAsia="en-US"/>
        </w:rPr>
        <w:t>24</w:t>
      </w:r>
      <w:r>
        <w:rPr>
          <w:rFonts w:eastAsia="Calibri"/>
          <w:bCs/>
          <w:sz w:val="24"/>
          <w:szCs w:val="24"/>
          <w:lang w:eastAsia="en-US"/>
        </w:rPr>
        <w:t xml:space="preserve"> июня</w:t>
      </w:r>
      <w:r w:rsidRPr="00FA2653">
        <w:rPr>
          <w:rFonts w:eastAsia="Calibri"/>
          <w:bCs/>
          <w:sz w:val="24"/>
          <w:szCs w:val="24"/>
          <w:lang w:eastAsia="en-US"/>
        </w:rPr>
        <w:t xml:space="preserve"> 2026 г. (исходящий №</w:t>
      </w:r>
      <w:r w:rsidRPr="00FA2653">
        <w:rPr>
          <w:rFonts w:eastAsia="Calibri"/>
          <w:sz w:val="24"/>
          <w:szCs w:val="24"/>
          <w:lang w:eastAsia="en-US"/>
        </w:rPr>
        <w:t xml:space="preserve"> </w:t>
      </w:r>
      <w:r w:rsidR="00793EE6">
        <w:rPr>
          <w:rFonts w:eastAsia="Calibri"/>
          <w:bCs/>
          <w:sz w:val="24"/>
          <w:szCs w:val="24"/>
          <w:lang w:eastAsia="en-US"/>
        </w:rPr>
        <w:t>1170/ПЭО</w:t>
      </w:r>
      <w:r w:rsidRPr="00FA2653">
        <w:rPr>
          <w:rFonts w:eastAsia="Calibri"/>
          <w:bCs/>
          <w:sz w:val="24"/>
          <w:szCs w:val="24"/>
          <w:lang w:eastAsia="en-US"/>
        </w:rPr>
        <w:t xml:space="preserve"> от </w:t>
      </w:r>
      <w:r w:rsidR="00793EE6" w:rsidRPr="00793EE6">
        <w:rPr>
          <w:rFonts w:eastAsia="Calibri"/>
          <w:bCs/>
          <w:sz w:val="24"/>
          <w:szCs w:val="24"/>
          <w:lang w:eastAsia="en-US"/>
        </w:rPr>
        <w:t>23</w:t>
      </w:r>
      <w:r w:rsidRPr="00FA2653">
        <w:rPr>
          <w:rFonts w:eastAsia="Calibri"/>
          <w:bCs/>
          <w:sz w:val="24"/>
          <w:szCs w:val="24"/>
          <w:lang w:eastAsia="en-US"/>
        </w:rPr>
        <w:t xml:space="preserve"> </w:t>
      </w:r>
      <w:r>
        <w:rPr>
          <w:rFonts w:eastAsia="Calibri"/>
          <w:bCs/>
          <w:sz w:val="24"/>
          <w:szCs w:val="24"/>
          <w:lang w:eastAsia="en-US"/>
        </w:rPr>
        <w:t xml:space="preserve">июня </w:t>
      </w:r>
      <w:r w:rsidRPr="00FA2653">
        <w:rPr>
          <w:rFonts w:eastAsia="Calibri"/>
          <w:bCs/>
          <w:sz w:val="24"/>
          <w:szCs w:val="24"/>
          <w:lang w:eastAsia="en-US"/>
        </w:rPr>
        <w:t>2026 г.).</w:t>
      </w:r>
    </w:p>
    <w:p w14:paraId="7A92674C" w14:textId="47E9B0B8" w:rsidR="00FA2653" w:rsidRDefault="00B10879" w:rsidP="00FA2653">
      <w:pPr>
        <w:jc w:val="both"/>
        <w:rPr>
          <w:bCs/>
          <w:sz w:val="24"/>
          <w:szCs w:val="24"/>
        </w:rPr>
      </w:pPr>
      <w:r w:rsidRPr="000C7D62">
        <w:rPr>
          <w:bCs/>
          <w:sz w:val="24"/>
          <w:szCs w:val="24"/>
          <w:u w:val="single"/>
        </w:rPr>
        <w:t>Уполномоченный по делу</w:t>
      </w:r>
      <w:r w:rsidRPr="000C7D62">
        <w:rPr>
          <w:bCs/>
          <w:sz w:val="24"/>
          <w:szCs w:val="24"/>
        </w:rPr>
        <w:t xml:space="preserve">: </w:t>
      </w:r>
      <w:r w:rsidRPr="00B17121">
        <w:rPr>
          <w:bCs/>
          <w:sz w:val="24"/>
          <w:szCs w:val="24"/>
        </w:rPr>
        <w:t>ведущий консультант региональной службы по тарифам Нижегородской области Хорева А.В.</w:t>
      </w:r>
    </w:p>
    <w:p w14:paraId="1335A5DF" w14:textId="78642F9A" w:rsidR="00560BD8" w:rsidRPr="00560BD8" w:rsidRDefault="00560BD8" w:rsidP="00560BD8">
      <w:pPr>
        <w:ind w:firstLine="720"/>
        <w:jc w:val="both"/>
        <w:rPr>
          <w:rFonts w:eastAsia="Calibri"/>
          <w:sz w:val="24"/>
          <w:szCs w:val="24"/>
          <w:lang w:eastAsia="en-US"/>
        </w:rPr>
      </w:pPr>
      <w:r w:rsidRPr="00560BD8">
        <w:rPr>
          <w:rFonts w:eastAsia="Calibri"/>
          <w:sz w:val="24"/>
          <w:szCs w:val="24"/>
          <w:lang w:eastAsia="en-US"/>
        </w:rPr>
        <w:t>По результатам рассмотрения доводов АКЦИОНЕРНОГО ОБЩЕСТВА «ДЗЕРЖИНСКИЙ ВОДОКАНАЛ» (ИНН 5260154749), г. Дзержинск Нижегородской области, изложенных в особом мнении (</w:t>
      </w:r>
      <w:r>
        <w:rPr>
          <w:rFonts w:eastAsia="Calibri"/>
          <w:sz w:val="24"/>
          <w:szCs w:val="24"/>
          <w:lang w:eastAsia="en-US"/>
        </w:rPr>
        <w:t xml:space="preserve">исходящий </w:t>
      </w:r>
      <w:r w:rsidRPr="00560BD8">
        <w:rPr>
          <w:rFonts w:eastAsia="Calibri"/>
          <w:sz w:val="24"/>
          <w:szCs w:val="24"/>
          <w:lang w:eastAsia="en-US"/>
        </w:rPr>
        <w:t>№ 1170/ПЭО</w:t>
      </w:r>
      <w:r>
        <w:rPr>
          <w:rFonts w:eastAsia="Calibri"/>
          <w:sz w:val="24"/>
          <w:szCs w:val="24"/>
          <w:lang w:eastAsia="en-US"/>
        </w:rPr>
        <w:t xml:space="preserve"> от 23 июня </w:t>
      </w:r>
      <w:r w:rsidRPr="00560BD8">
        <w:rPr>
          <w:rFonts w:eastAsia="Calibri"/>
          <w:sz w:val="24"/>
          <w:szCs w:val="24"/>
          <w:lang w:eastAsia="en-US"/>
        </w:rPr>
        <w:t>2026</w:t>
      </w:r>
      <w:r>
        <w:rPr>
          <w:rFonts w:eastAsia="Calibri"/>
          <w:sz w:val="24"/>
          <w:szCs w:val="24"/>
          <w:lang w:eastAsia="en-US"/>
        </w:rPr>
        <w:t xml:space="preserve"> г.</w:t>
      </w:r>
      <w:r w:rsidRPr="00560BD8">
        <w:rPr>
          <w:rFonts w:eastAsia="Calibri"/>
          <w:sz w:val="24"/>
          <w:szCs w:val="24"/>
          <w:lang w:eastAsia="en-US"/>
        </w:rPr>
        <w:t>, № Вх-516-312272/26</w:t>
      </w:r>
      <w:r>
        <w:rPr>
          <w:rFonts w:eastAsia="Calibri"/>
          <w:sz w:val="24"/>
          <w:szCs w:val="24"/>
          <w:lang w:eastAsia="en-US"/>
        </w:rPr>
        <w:t xml:space="preserve"> от 25 июня </w:t>
      </w:r>
      <w:r w:rsidRPr="00560BD8">
        <w:rPr>
          <w:rFonts w:eastAsia="Calibri"/>
          <w:sz w:val="24"/>
          <w:szCs w:val="24"/>
          <w:lang w:eastAsia="en-US"/>
        </w:rPr>
        <w:t>2026</w:t>
      </w:r>
      <w:r>
        <w:rPr>
          <w:rFonts w:eastAsia="Calibri"/>
          <w:sz w:val="24"/>
          <w:szCs w:val="24"/>
          <w:lang w:eastAsia="en-US"/>
        </w:rPr>
        <w:t xml:space="preserve"> г.</w:t>
      </w:r>
      <w:r w:rsidRPr="00560BD8">
        <w:rPr>
          <w:rFonts w:eastAsia="Calibri"/>
          <w:sz w:val="24"/>
          <w:szCs w:val="24"/>
          <w:lang w:eastAsia="en-US"/>
        </w:rPr>
        <w:t>), правление</w:t>
      </w:r>
      <w:r w:rsidR="00862AF5">
        <w:rPr>
          <w:rFonts w:eastAsia="Calibri"/>
          <w:sz w:val="24"/>
          <w:szCs w:val="24"/>
          <w:lang w:eastAsia="en-US"/>
        </w:rPr>
        <w:t>м</w:t>
      </w:r>
      <w:r w:rsidRPr="00560BD8">
        <w:rPr>
          <w:rFonts w:eastAsia="Calibri"/>
          <w:sz w:val="24"/>
          <w:szCs w:val="24"/>
          <w:lang w:eastAsia="en-US"/>
        </w:rPr>
        <w:t xml:space="preserve"> региональной службы по тарифам Нижег</w:t>
      </w:r>
      <w:r w:rsidR="00862AF5">
        <w:rPr>
          <w:rFonts w:eastAsia="Calibri"/>
          <w:sz w:val="24"/>
          <w:szCs w:val="24"/>
          <w:lang w:eastAsia="en-US"/>
        </w:rPr>
        <w:t>ородской области принято решение</w:t>
      </w:r>
      <w:r w:rsidRPr="00560BD8">
        <w:rPr>
          <w:rFonts w:eastAsia="Calibri"/>
          <w:sz w:val="24"/>
          <w:szCs w:val="24"/>
          <w:lang w:eastAsia="en-US"/>
        </w:rPr>
        <w:t xml:space="preserve"> отклонить заявленные доводы в полном объеме, а именно:</w:t>
      </w:r>
    </w:p>
    <w:p w14:paraId="0C290AEC" w14:textId="6D72DD36" w:rsidR="00560BD8" w:rsidRPr="00560BD8" w:rsidRDefault="00862AF5" w:rsidP="00560BD8">
      <w:pPr>
        <w:ind w:firstLine="720"/>
        <w:jc w:val="both"/>
        <w:rPr>
          <w:rFonts w:eastAsia="Calibri"/>
          <w:sz w:val="24"/>
          <w:szCs w:val="24"/>
          <w:lang w:eastAsia="en-US"/>
        </w:rPr>
      </w:pPr>
      <w:r>
        <w:rPr>
          <w:rFonts w:eastAsia="Calibri"/>
          <w:sz w:val="24"/>
          <w:szCs w:val="24"/>
          <w:lang w:eastAsia="en-US"/>
        </w:rPr>
        <w:t xml:space="preserve">- </w:t>
      </w:r>
      <w:r w:rsidR="00560BD8" w:rsidRPr="00560BD8">
        <w:rPr>
          <w:rFonts w:eastAsia="Calibri"/>
          <w:sz w:val="24"/>
          <w:szCs w:val="24"/>
          <w:lang w:eastAsia="en-US"/>
        </w:rPr>
        <w:t xml:space="preserve">расходы на выполнение строительных мероприятий в стесненных условиях при </w:t>
      </w:r>
      <w:r>
        <w:rPr>
          <w:rFonts w:eastAsia="Calibri"/>
          <w:sz w:val="24"/>
          <w:szCs w:val="24"/>
          <w:lang w:eastAsia="en-US"/>
        </w:rPr>
        <w:t>строительстве сетей исключены ввиду отсутствия</w:t>
      </w:r>
      <w:r w:rsidR="00560BD8" w:rsidRPr="00560BD8">
        <w:rPr>
          <w:rFonts w:eastAsia="Calibri"/>
          <w:sz w:val="24"/>
          <w:szCs w:val="24"/>
          <w:lang w:eastAsia="en-US"/>
        </w:rPr>
        <w:t xml:space="preserve"> в со</w:t>
      </w:r>
      <w:r>
        <w:rPr>
          <w:rFonts w:eastAsia="Calibri"/>
          <w:sz w:val="24"/>
          <w:szCs w:val="24"/>
          <w:lang w:eastAsia="en-US"/>
        </w:rPr>
        <w:t>ставе материалов тарифного дела</w:t>
      </w:r>
      <w:r w:rsidR="00560BD8" w:rsidRPr="00560BD8">
        <w:rPr>
          <w:rFonts w:eastAsia="Calibri"/>
          <w:sz w:val="24"/>
          <w:szCs w:val="24"/>
          <w:lang w:eastAsia="en-US"/>
        </w:rPr>
        <w:t xml:space="preserve"> документального обоснования наличия стесненных условий выполнения работ по подключению объекта заявителя к системе водоотведения АКЦИОНЕРНОГО ОБЩЕСТВА «ДЗЕРЖИНСКИЙ ВОДОКАНАЛ» (ИНН 5260154749), г. Дзержинск Нижегородской области, с указанием конкретных факторов (наличие зеленых насаждений, наименование улиц с интенсивным движением, конкретных сетей подземных коммуникаций с указанием адреса и т.д.)</w:t>
      </w:r>
      <w:r>
        <w:rPr>
          <w:rFonts w:eastAsia="Calibri"/>
          <w:sz w:val="24"/>
          <w:szCs w:val="24"/>
          <w:lang w:eastAsia="en-US"/>
        </w:rPr>
        <w:t>;</w:t>
      </w:r>
    </w:p>
    <w:p w14:paraId="1D94A7F9" w14:textId="0CCC7D6F" w:rsidR="00560BD8" w:rsidRPr="00560BD8" w:rsidRDefault="00862AF5" w:rsidP="00560BD8">
      <w:pPr>
        <w:ind w:firstLine="720"/>
        <w:jc w:val="both"/>
        <w:rPr>
          <w:rFonts w:eastAsia="Calibri"/>
          <w:sz w:val="24"/>
          <w:szCs w:val="24"/>
          <w:lang w:eastAsia="en-US"/>
        </w:rPr>
      </w:pPr>
      <w:r>
        <w:rPr>
          <w:rFonts w:eastAsia="Calibri"/>
          <w:sz w:val="24"/>
          <w:szCs w:val="24"/>
          <w:lang w:eastAsia="en-US"/>
        </w:rPr>
        <w:lastRenderedPageBreak/>
        <w:t>-</w:t>
      </w:r>
      <w:r w:rsidR="00560BD8" w:rsidRPr="00560BD8">
        <w:rPr>
          <w:rFonts w:eastAsia="Calibri"/>
          <w:sz w:val="24"/>
          <w:szCs w:val="24"/>
          <w:lang w:eastAsia="en-US"/>
        </w:rPr>
        <w:t xml:space="preserve"> доводы организации об исключении в полном объеме расходов на производство работ в зимнее время, на временные здания и сооружения, на арендую плату на время проведения </w:t>
      </w:r>
      <w:r>
        <w:rPr>
          <w:rFonts w:eastAsia="Calibri"/>
          <w:sz w:val="24"/>
          <w:szCs w:val="24"/>
          <w:lang w:eastAsia="en-US"/>
        </w:rPr>
        <w:t>строительно-монтажных работ</w:t>
      </w:r>
      <w:r w:rsidR="00560BD8" w:rsidRPr="00560BD8">
        <w:rPr>
          <w:rFonts w:eastAsia="Calibri"/>
          <w:sz w:val="24"/>
          <w:szCs w:val="24"/>
          <w:lang w:eastAsia="en-US"/>
        </w:rPr>
        <w:t>, экспер</w:t>
      </w:r>
      <w:r>
        <w:rPr>
          <w:rFonts w:eastAsia="Calibri"/>
          <w:sz w:val="24"/>
          <w:szCs w:val="24"/>
          <w:lang w:eastAsia="en-US"/>
        </w:rPr>
        <w:t>тизу по результатам оценки зеленых насаждений</w:t>
      </w:r>
      <w:r w:rsidR="00560BD8" w:rsidRPr="00560BD8">
        <w:rPr>
          <w:rFonts w:eastAsia="Calibri"/>
          <w:sz w:val="24"/>
          <w:szCs w:val="24"/>
          <w:lang w:eastAsia="en-US"/>
        </w:rPr>
        <w:t>, компенсационной стои</w:t>
      </w:r>
      <w:r>
        <w:rPr>
          <w:rFonts w:eastAsia="Calibri"/>
          <w:sz w:val="24"/>
          <w:szCs w:val="24"/>
          <w:lang w:eastAsia="en-US"/>
        </w:rPr>
        <w:t>мости зеле</w:t>
      </w:r>
      <w:r w:rsidR="00560BD8" w:rsidRPr="00560BD8">
        <w:rPr>
          <w:rFonts w:eastAsia="Calibri"/>
          <w:sz w:val="24"/>
          <w:szCs w:val="24"/>
          <w:lang w:eastAsia="en-US"/>
        </w:rPr>
        <w:t>ных насаждений не обоснованы.</w:t>
      </w:r>
    </w:p>
    <w:p w14:paraId="6AFCC3B0" w14:textId="0D3F2FE1" w:rsidR="00560BD8" w:rsidRPr="00560BD8" w:rsidRDefault="00560BD8" w:rsidP="00560BD8">
      <w:pPr>
        <w:ind w:firstLine="720"/>
        <w:jc w:val="both"/>
        <w:rPr>
          <w:rFonts w:eastAsia="Calibri"/>
          <w:color w:val="000000"/>
          <w:sz w:val="24"/>
          <w:szCs w:val="24"/>
          <w:lang w:eastAsia="en-US"/>
        </w:rPr>
      </w:pPr>
      <w:r w:rsidRPr="00560BD8">
        <w:rPr>
          <w:rFonts w:eastAsia="Calibri"/>
          <w:sz w:val="24"/>
          <w:szCs w:val="24"/>
          <w:lang w:eastAsia="en-US"/>
        </w:rPr>
        <w:t>С учетом положений Методик определения дополнительных затрат при производстве работ в зимнее время и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утвержденных приказами Министерства строительства и жилищно-коммунального хозяйства Российской Федерации от 25</w:t>
      </w:r>
      <w:r w:rsidR="00862AF5">
        <w:rPr>
          <w:rFonts w:eastAsia="Calibri"/>
          <w:sz w:val="24"/>
          <w:szCs w:val="24"/>
          <w:lang w:eastAsia="en-US"/>
        </w:rPr>
        <w:t xml:space="preserve"> мая </w:t>
      </w:r>
      <w:r w:rsidRPr="00560BD8">
        <w:rPr>
          <w:rFonts w:eastAsia="Calibri"/>
          <w:sz w:val="24"/>
          <w:szCs w:val="24"/>
          <w:lang w:eastAsia="en-US"/>
        </w:rPr>
        <w:t xml:space="preserve">2021 </w:t>
      </w:r>
      <w:r w:rsidR="00862AF5">
        <w:rPr>
          <w:rFonts w:eastAsia="Calibri"/>
          <w:sz w:val="24"/>
          <w:szCs w:val="24"/>
          <w:lang w:eastAsia="en-US"/>
        </w:rPr>
        <w:t xml:space="preserve">г. </w:t>
      </w:r>
      <w:r w:rsidRPr="00560BD8">
        <w:rPr>
          <w:rFonts w:eastAsia="Calibri"/>
          <w:sz w:val="24"/>
          <w:szCs w:val="24"/>
          <w:lang w:eastAsia="en-US"/>
        </w:rPr>
        <w:t>№ 325/пр  и от 19</w:t>
      </w:r>
      <w:r w:rsidR="00862AF5">
        <w:rPr>
          <w:rFonts w:eastAsia="Calibri"/>
          <w:sz w:val="24"/>
          <w:szCs w:val="24"/>
          <w:lang w:eastAsia="en-US"/>
        </w:rPr>
        <w:t xml:space="preserve"> июня </w:t>
      </w:r>
      <w:r w:rsidRPr="00560BD8">
        <w:rPr>
          <w:rFonts w:eastAsia="Calibri"/>
          <w:sz w:val="24"/>
          <w:szCs w:val="24"/>
          <w:lang w:eastAsia="en-US"/>
        </w:rPr>
        <w:t xml:space="preserve">2020 </w:t>
      </w:r>
      <w:r w:rsidR="00862AF5">
        <w:rPr>
          <w:rFonts w:eastAsia="Calibri"/>
          <w:sz w:val="24"/>
          <w:szCs w:val="24"/>
          <w:lang w:eastAsia="en-US"/>
        </w:rPr>
        <w:t xml:space="preserve">г. </w:t>
      </w:r>
      <w:r w:rsidRPr="00560BD8">
        <w:rPr>
          <w:rFonts w:eastAsia="Calibri"/>
          <w:sz w:val="24"/>
          <w:szCs w:val="24"/>
          <w:lang w:eastAsia="en-US"/>
        </w:rPr>
        <w:t>№ 332/пр</w:t>
      </w:r>
      <w:r w:rsidR="00862AF5">
        <w:rPr>
          <w:rFonts w:eastAsia="Calibri"/>
          <w:sz w:val="24"/>
          <w:szCs w:val="24"/>
          <w:lang w:eastAsia="en-US"/>
        </w:rPr>
        <w:t>,</w:t>
      </w:r>
      <w:r w:rsidRPr="00560BD8">
        <w:rPr>
          <w:rFonts w:eastAsia="Calibri"/>
          <w:sz w:val="24"/>
          <w:szCs w:val="24"/>
          <w:lang w:eastAsia="en-US"/>
        </w:rPr>
        <w:t xml:space="preserve"> дополнительные затраты определены непосредственно  </w:t>
      </w:r>
      <w:r w:rsidRPr="00560BD8">
        <w:rPr>
          <w:rFonts w:eastAsia="Calibri"/>
          <w:color w:val="000000"/>
          <w:sz w:val="24"/>
          <w:szCs w:val="24"/>
          <w:lang w:eastAsia="en-US"/>
        </w:rPr>
        <w:t>от стоимости  строительных (ремонтно-строительных) работ и работ по монтажу оборудования.</w:t>
      </w:r>
    </w:p>
    <w:p w14:paraId="7DEC14AB" w14:textId="3958E922" w:rsidR="00560BD8" w:rsidRPr="00560BD8" w:rsidRDefault="00560BD8" w:rsidP="00560BD8">
      <w:pPr>
        <w:ind w:firstLine="720"/>
        <w:jc w:val="both"/>
        <w:rPr>
          <w:rFonts w:eastAsia="Calibri"/>
          <w:color w:val="000000"/>
          <w:sz w:val="24"/>
          <w:szCs w:val="24"/>
          <w:lang w:eastAsia="en-US"/>
        </w:rPr>
      </w:pPr>
      <w:r w:rsidRPr="00560BD8">
        <w:rPr>
          <w:rFonts w:eastAsia="Calibri"/>
          <w:color w:val="000000"/>
          <w:sz w:val="24"/>
          <w:szCs w:val="24"/>
          <w:lang w:eastAsia="en-US"/>
        </w:rPr>
        <w:t xml:space="preserve">Исключены повышающие коэффициенты на производство работ в зимнее время и на временные здания и сооружения при определении затрат непосредственно </w:t>
      </w:r>
      <w:r>
        <w:rPr>
          <w:rFonts w:eastAsia="Calibri"/>
          <w:color w:val="000000"/>
          <w:sz w:val="24"/>
          <w:szCs w:val="24"/>
          <w:lang w:eastAsia="en-US"/>
        </w:rPr>
        <w:t xml:space="preserve">по </w:t>
      </w:r>
      <w:r w:rsidRPr="00560BD8">
        <w:rPr>
          <w:rFonts w:eastAsia="Calibri"/>
          <w:color w:val="000000"/>
          <w:sz w:val="24"/>
          <w:szCs w:val="24"/>
          <w:lang w:eastAsia="en-US"/>
        </w:rPr>
        <w:t>аренд</w:t>
      </w:r>
      <w:r>
        <w:rPr>
          <w:rFonts w:eastAsia="Calibri"/>
          <w:color w:val="000000"/>
          <w:sz w:val="24"/>
          <w:szCs w:val="24"/>
          <w:lang w:eastAsia="en-US"/>
        </w:rPr>
        <w:t>н</w:t>
      </w:r>
      <w:r w:rsidRPr="00560BD8">
        <w:rPr>
          <w:rFonts w:eastAsia="Calibri"/>
          <w:color w:val="000000"/>
          <w:sz w:val="24"/>
          <w:szCs w:val="24"/>
          <w:lang w:eastAsia="en-US"/>
        </w:rPr>
        <w:t xml:space="preserve">ой плате на время проведения </w:t>
      </w:r>
      <w:r w:rsidR="00862AF5">
        <w:rPr>
          <w:rFonts w:eastAsia="Calibri"/>
          <w:sz w:val="24"/>
          <w:szCs w:val="24"/>
          <w:lang w:eastAsia="en-US"/>
        </w:rPr>
        <w:t>строительно-монтажных работ</w:t>
      </w:r>
      <w:r w:rsidRPr="00560BD8">
        <w:rPr>
          <w:rFonts w:eastAsia="Calibri"/>
          <w:color w:val="000000"/>
          <w:sz w:val="24"/>
          <w:szCs w:val="24"/>
          <w:lang w:eastAsia="en-US"/>
        </w:rPr>
        <w:t>, экспер</w:t>
      </w:r>
      <w:r w:rsidR="00862AF5">
        <w:rPr>
          <w:rFonts w:eastAsia="Calibri"/>
          <w:color w:val="000000"/>
          <w:sz w:val="24"/>
          <w:szCs w:val="24"/>
          <w:lang w:eastAsia="en-US"/>
        </w:rPr>
        <w:t>тизе по результатам оценки зеленых насаждений</w:t>
      </w:r>
      <w:r w:rsidRPr="00560BD8">
        <w:rPr>
          <w:rFonts w:eastAsia="Calibri"/>
          <w:color w:val="000000"/>
          <w:sz w:val="24"/>
          <w:szCs w:val="24"/>
          <w:lang w:eastAsia="en-US"/>
        </w:rPr>
        <w:t xml:space="preserve">, </w:t>
      </w:r>
      <w:r w:rsidR="00862AF5">
        <w:rPr>
          <w:rFonts w:eastAsia="Calibri"/>
          <w:color w:val="000000"/>
          <w:sz w:val="24"/>
          <w:szCs w:val="24"/>
          <w:lang w:eastAsia="en-US"/>
        </w:rPr>
        <w:t>компенсационной стоимости зеленых насаждений;</w:t>
      </w:r>
    </w:p>
    <w:p w14:paraId="64E1ED50" w14:textId="27C55D11" w:rsidR="00560BD8" w:rsidRPr="00560BD8" w:rsidRDefault="00862AF5" w:rsidP="00560BD8">
      <w:pPr>
        <w:ind w:firstLine="720"/>
        <w:jc w:val="both"/>
        <w:rPr>
          <w:rFonts w:eastAsia="Calibri"/>
          <w:sz w:val="24"/>
          <w:szCs w:val="24"/>
          <w:lang w:eastAsia="en-US"/>
        </w:rPr>
      </w:pPr>
      <w:r>
        <w:rPr>
          <w:rFonts w:eastAsia="Calibri"/>
          <w:color w:val="000000"/>
          <w:sz w:val="24"/>
          <w:szCs w:val="24"/>
          <w:lang w:eastAsia="en-US"/>
        </w:rPr>
        <w:t>-</w:t>
      </w:r>
      <w:r w:rsidR="00560BD8" w:rsidRPr="00560BD8">
        <w:rPr>
          <w:rFonts w:eastAsia="Calibri"/>
          <w:color w:val="000000"/>
          <w:sz w:val="24"/>
          <w:szCs w:val="24"/>
          <w:lang w:eastAsia="en-US"/>
        </w:rPr>
        <w:t xml:space="preserve"> с учетом положений </w:t>
      </w:r>
      <w:r w:rsidR="00560BD8" w:rsidRPr="00560BD8">
        <w:rPr>
          <w:rFonts w:eastAsia="Calibri"/>
          <w:sz w:val="24"/>
          <w:szCs w:val="24"/>
          <w:lang w:eastAsia="en-US"/>
        </w:rPr>
        <w:t>Методических указаний по расчету регулируемых тарифов в сфере водоснабжения и водоотведения, утвержденн</w:t>
      </w:r>
      <w:r>
        <w:rPr>
          <w:rFonts w:eastAsia="Calibri"/>
          <w:sz w:val="24"/>
          <w:szCs w:val="24"/>
          <w:lang w:eastAsia="en-US"/>
        </w:rPr>
        <w:t>ых п</w:t>
      </w:r>
      <w:r w:rsidR="00560BD8">
        <w:rPr>
          <w:rFonts w:eastAsia="Calibri"/>
          <w:sz w:val="24"/>
          <w:szCs w:val="24"/>
          <w:lang w:eastAsia="en-US"/>
        </w:rPr>
        <w:t xml:space="preserve">риказом ФСТ России от 27 декабря </w:t>
      </w:r>
      <w:r w:rsidR="00560BD8" w:rsidRPr="00560BD8">
        <w:rPr>
          <w:rFonts w:eastAsia="Calibri"/>
          <w:sz w:val="24"/>
          <w:szCs w:val="24"/>
          <w:lang w:eastAsia="en-US"/>
        </w:rPr>
        <w:t xml:space="preserve">2013 </w:t>
      </w:r>
      <w:r>
        <w:rPr>
          <w:rFonts w:eastAsia="Calibri"/>
          <w:sz w:val="24"/>
          <w:szCs w:val="24"/>
          <w:lang w:eastAsia="en-US"/>
        </w:rPr>
        <w:t xml:space="preserve">г. </w:t>
      </w:r>
      <w:r w:rsidR="00560BD8" w:rsidRPr="00560BD8">
        <w:rPr>
          <w:rFonts w:eastAsia="Calibri"/>
          <w:sz w:val="24"/>
          <w:szCs w:val="24"/>
          <w:lang w:eastAsia="en-US"/>
        </w:rPr>
        <w:t>№ 1746-э</w:t>
      </w:r>
      <w:r>
        <w:rPr>
          <w:rFonts w:eastAsia="Calibri"/>
          <w:sz w:val="24"/>
          <w:szCs w:val="24"/>
          <w:lang w:eastAsia="en-US"/>
        </w:rPr>
        <w:t>,</w:t>
      </w:r>
      <w:r w:rsidR="00560BD8" w:rsidRPr="00560BD8">
        <w:rPr>
          <w:rFonts w:eastAsia="Calibri"/>
          <w:sz w:val="24"/>
          <w:szCs w:val="24"/>
          <w:lang w:eastAsia="en-US"/>
        </w:rPr>
        <w:t xml:space="preserve"> ставка тарифа за протяженность водопроводной или канализационной сети устанавливается исходя из расходов регулируемой организации в централизованной системе водоснабжения и водоотведения на прокладку (перекладку) сетей водоснабжения и (или) водоотведения и объектов на них в соответствии со сметной стоимостью прокладываемых (перекладываемых) сетей и объектов на них, включая расходы на проектирование, с учетом уплаты на прибыль. Размер налоговой базы определен исходя из экономически обоснованных размеров расходов АКЦИОНЕРНОГО ОБЩЕСТВА «ДЗЕРЖИНСКИЙ ВОДОКАНАЛ» (ИНН 5260154749), г. Дзержинск Нижегородской области</w:t>
      </w:r>
      <w:r>
        <w:rPr>
          <w:rFonts w:eastAsia="Calibri"/>
          <w:sz w:val="24"/>
          <w:szCs w:val="24"/>
          <w:lang w:eastAsia="en-US"/>
        </w:rPr>
        <w:t>,</w:t>
      </w:r>
      <w:r w:rsidR="00560BD8" w:rsidRPr="00560BD8">
        <w:rPr>
          <w:rFonts w:eastAsia="Calibri"/>
          <w:sz w:val="24"/>
          <w:szCs w:val="24"/>
          <w:lang w:eastAsia="en-US"/>
        </w:rPr>
        <w:t xml:space="preserve"> на проектирование, строительство и реконструкцию сетей водоотведения.</w:t>
      </w:r>
    </w:p>
    <w:p w14:paraId="42D4C2CB" w14:textId="68026E14" w:rsidR="00A90251" w:rsidRPr="00A90251" w:rsidRDefault="00B10879" w:rsidP="00FA2653">
      <w:pPr>
        <w:jc w:val="both"/>
        <w:rPr>
          <w:sz w:val="24"/>
          <w:szCs w:val="24"/>
        </w:rPr>
      </w:pPr>
      <w:r w:rsidRPr="00A90251">
        <w:rPr>
          <w:b/>
          <w:sz w:val="24"/>
          <w:szCs w:val="24"/>
        </w:rPr>
        <w:t>РЕШИЛИ:</w:t>
      </w:r>
      <w:r w:rsidR="00A90251" w:rsidRPr="00A90251">
        <w:rPr>
          <w:sz w:val="24"/>
          <w:szCs w:val="24"/>
        </w:rPr>
        <w:t xml:space="preserve"> 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w:t>
      </w:r>
      <w:hyperlink r:id="rId10" w:history="1">
        <w:r w:rsidR="00A90251" w:rsidRPr="00A90251">
          <w:rPr>
            <w:sz w:val="24"/>
            <w:szCs w:val="24"/>
          </w:rPr>
          <w:t>приказом</w:t>
        </w:r>
      </w:hyperlink>
      <w:r w:rsidR="00A90251" w:rsidRPr="00A90251">
        <w:rPr>
          <w:sz w:val="24"/>
          <w:szCs w:val="24"/>
        </w:rPr>
        <w:t xml:space="preserve"> ФСТ России от 27 декабря 2013 г. № 1746-э «Об утверждении Методических указаний по расчету регулируемых тарифов в сфере водоснабжения и водоотведения» и на основании рассмотрения необходимых обосновывающих материалов, представленных АКЦИОНЕРНЫМ ОБЩЕСТВОМ «ДЗЕРЖИНСКИЙ ВОДОКАНАЛ» (ИНН 5260154749), г. Дзержинск Нижегородской области</w:t>
      </w:r>
      <w:r w:rsidR="00A90251" w:rsidRPr="00A90251">
        <w:rPr>
          <w:bCs/>
          <w:sz w:val="24"/>
          <w:szCs w:val="24"/>
        </w:rPr>
        <w:t xml:space="preserve">, </w:t>
      </w:r>
      <w:r w:rsidR="00A90251" w:rsidRPr="00A90251">
        <w:rPr>
          <w:sz w:val="24"/>
          <w:szCs w:val="24"/>
        </w:rPr>
        <w:t>экспертного заключения рег. № в-101 от 19 июня 2026 г.</w:t>
      </w:r>
      <w:r w:rsidR="00417381">
        <w:rPr>
          <w:sz w:val="24"/>
          <w:szCs w:val="24"/>
        </w:rPr>
        <w:t>:</w:t>
      </w:r>
    </w:p>
    <w:p w14:paraId="7741C760" w14:textId="77777777" w:rsidR="00A90251" w:rsidRPr="00A90251" w:rsidRDefault="00A90251" w:rsidP="00A90251">
      <w:pPr>
        <w:autoSpaceDE w:val="0"/>
        <w:autoSpaceDN w:val="0"/>
        <w:adjustRightInd w:val="0"/>
        <w:ind w:firstLine="708"/>
        <w:jc w:val="both"/>
        <w:rPr>
          <w:sz w:val="24"/>
          <w:szCs w:val="24"/>
        </w:rPr>
      </w:pPr>
      <w:r w:rsidRPr="00A90251">
        <w:rPr>
          <w:b/>
          <w:sz w:val="24"/>
          <w:szCs w:val="24"/>
        </w:rPr>
        <w:t>1.</w:t>
      </w:r>
      <w:r w:rsidRPr="00A90251">
        <w:rPr>
          <w:sz w:val="24"/>
          <w:szCs w:val="24"/>
        </w:rPr>
        <w:t xml:space="preserve"> Установить </w:t>
      </w:r>
      <w:r w:rsidRPr="00A90251">
        <w:rPr>
          <w:noProof/>
          <w:sz w:val="24"/>
          <w:szCs w:val="24"/>
        </w:rPr>
        <w:t xml:space="preserve">в индивидуальном порядке плату за подключение (технологическое присоединение) объекта капитального строительства </w:t>
      </w:r>
      <w:r w:rsidRPr="00A90251">
        <w:rPr>
          <w:sz w:val="24"/>
          <w:szCs w:val="24"/>
        </w:rPr>
        <w:t xml:space="preserve">МУНИЦИПАЛЬНОГО КАЗЕННОГО УЧРЕЖДЕНИЯ «СТРОИТЕЛЬ» (ИНН 5249049250), г. Дзержинск Нижегородской области </w:t>
      </w:r>
      <w:r w:rsidRPr="00A90251">
        <w:rPr>
          <w:noProof/>
          <w:sz w:val="24"/>
          <w:szCs w:val="24"/>
        </w:rPr>
        <w:t>(подключаемый объект:</w:t>
      </w:r>
      <w:r w:rsidRPr="00A90251">
        <w:rPr>
          <w:rFonts w:eastAsia="Calibri"/>
          <w:sz w:val="24"/>
          <w:szCs w:val="24"/>
          <w:lang w:eastAsia="en-US"/>
        </w:rPr>
        <w:t xml:space="preserve"> </w:t>
      </w:r>
      <w:r w:rsidRPr="00A90251">
        <w:rPr>
          <w:noProof/>
          <w:sz w:val="24"/>
          <w:szCs w:val="24"/>
        </w:rPr>
        <w:t xml:space="preserve">строительство инженерной инфраструктуры территории малоэтажного жилищного строительства пос. Пыра, квартал «Южный», расположенной по адресу: Нижегородская обл., городской округ город Дзержинск, пос. Пыра, квартал «Южный»), к централизованной системе холодного водоснабжения </w:t>
      </w:r>
      <w:r w:rsidRPr="00A90251">
        <w:rPr>
          <w:sz w:val="24"/>
          <w:szCs w:val="24"/>
        </w:rPr>
        <w:t>АКЦИОНЕРНОГО ОБЩЕСТВА «ДЗЕРЖИНСКИЙ ВОДОКАНАЛ» (ИНН 5260154749), г. Дзержинск Нижегородской области</w:t>
      </w:r>
      <w:r w:rsidRPr="00A90251">
        <w:rPr>
          <w:noProof/>
          <w:sz w:val="24"/>
          <w:szCs w:val="24"/>
        </w:rPr>
        <w:t xml:space="preserve">, в размере </w:t>
      </w:r>
      <w:r w:rsidRPr="00A90251">
        <w:rPr>
          <w:b/>
          <w:bCs/>
          <w:sz w:val="24"/>
          <w:szCs w:val="24"/>
        </w:rPr>
        <w:t>13553,70</w:t>
      </w:r>
      <w:r w:rsidRPr="00A90251">
        <w:rPr>
          <w:b/>
          <w:bCs/>
          <w:iCs/>
          <w:sz w:val="24"/>
          <w:szCs w:val="24"/>
        </w:rPr>
        <w:t xml:space="preserve"> </w:t>
      </w:r>
      <w:r w:rsidRPr="00A90251">
        <w:rPr>
          <w:sz w:val="24"/>
          <w:szCs w:val="24"/>
        </w:rPr>
        <w:t xml:space="preserve">тыс. руб. (без учета НДС) за подключаемую нагрузку </w:t>
      </w:r>
      <w:r w:rsidRPr="00A90251">
        <w:rPr>
          <w:b/>
          <w:sz w:val="24"/>
          <w:szCs w:val="24"/>
        </w:rPr>
        <w:t xml:space="preserve">398 </w:t>
      </w:r>
      <w:r w:rsidRPr="00A90251">
        <w:rPr>
          <w:sz w:val="24"/>
          <w:szCs w:val="24"/>
        </w:rPr>
        <w:t xml:space="preserve">куб. метров в сутки в точке подключения, расположенной во вновь смонтированной водопроводной камере в районе земельного участка с кадастровым номером 52:21:0000059:707. </w:t>
      </w:r>
      <w:r w:rsidRPr="00A90251">
        <w:rPr>
          <w:bCs/>
          <w:sz w:val="24"/>
          <w:szCs w:val="24"/>
        </w:rPr>
        <w:t xml:space="preserve">Точка присоединения к системе водоснабжения расположена </w:t>
      </w:r>
      <w:r w:rsidRPr="00A90251">
        <w:rPr>
          <w:sz w:val="24"/>
          <w:szCs w:val="24"/>
        </w:rPr>
        <w:t xml:space="preserve">во вновь смонтированной камере, установленной на двух участках водопровода (выполненного в двухтрубном исполнении) </w:t>
      </w:r>
      <w:r w:rsidRPr="00A90251">
        <w:rPr>
          <w:sz w:val="24"/>
          <w:szCs w:val="24"/>
          <w:lang w:val="en-US"/>
        </w:rPr>
        <w:t>DN</w:t>
      </w:r>
      <w:r w:rsidRPr="00A90251">
        <w:rPr>
          <w:sz w:val="24"/>
          <w:szCs w:val="24"/>
        </w:rPr>
        <w:t>- 160 мм, находящегося на балансе Администрации г.о.г. Дзержинск, между колодцами ВКК-1п-964А и ВК-1п-961 «первого трубопровода» и между колодцами ВК-1п-963 и ВК-1п-962 «второго трубопровода».</w:t>
      </w:r>
    </w:p>
    <w:p w14:paraId="318AA1B7" w14:textId="77777777" w:rsidR="00A90251" w:rsidRPr="00A90251" w:rsidRDefault="00A90251" w:rsidP="00A90251">
      <w:pPr>
        <w:autoSpaceDE w:val="0"/>
        <w:autoSpaceDN w:val="0"/>
        <w:adjustRightInd w:val="0"/>
        <w:ind w:firstLine="708"/>
        <w:jc w:val="both"/>
        <w:rPr>
          <w:bCs/>
          <w:iCs/>
          <w:sz w:val="24"/>
          <w:szCs w:val="24"/>
        </w:rPr>
      </w:pPr>
      <w:r w:rsidRPr="00A90251">
        <w:rPr>
          <w:b/>
          <w:noProof/>
          <w:sz w:val="24"/>
          <w:szCs w:val="24"/>
        </w:rPr>
        <w:t>2.</w:t>
      </w:r>
      <w:r w:rsidRPr="00A90251">
        <w:rPr>
          <w:noProof/>
          <w:sz w:val="24"/>
          <w:szCs w:val="24"/>
        </w:rPr>
        <w:t xml:space="preserve"> </w:t>
      </w:r>
      <w:r w:rsidRPr="00A90251">
        <w:rPr>
          <w:sz w:val="24"/>
          <w:szCs w:val="24"/>
        </w:rPr>
        <w:t xml:space="preserve">Установить </w:t>
      </w:r>
      <w:r w:rsidRPr="00A90251">
        <w:rPr>
          <w:noProof/>
          <w:sz w:val="24"/>
          <w:szCs w:val="24"/>
        </w:rPr>
        <w:t xml:space="preserve">в индивидуальном порядке плату за подключение (технологическое присоединение) объекта капитального строительства </w:t>
      </w:r>
      <w:r w:rsidRPr="00A90251">
        <w:rPr>
          <w:sz w:val="24"/>
          <w:szCs w:val="24"/>
        </w:rPr>
        <w:t xml:space="preserve">МУНИЦИПАЛЬНОГО КАЗЕННОГО УЧРЕЖДЕНИЯ «СТРОИТЕЛЬ» (ИНН 5249049250), г. Дзержинск Нижегородской области </w:t>
      </w:r>
      <w:r w:rsidRPr="00A90251">
        <w:rPr>
          <w:noProof/>
          <w:sz w:val="24"/>
          <w:szCs w:val="24"/>
        </w:rPr>
        <w:lastRenderedPageBreak/>
        <w:t>(подключаемый объект:</w:t>
      </w:r>
      <w:r w:rsidRPr="00A90251">
        <w:rPr>
          <w:rFonts w:eastAsia="Calibri"/>
          <w:sz w:val="24"/>
          <w:szCs w:val="24"/>
          <w:lang w:eastAsia="en-US"/>
        </w:rPr>
        <w:t xml:space="preserve"> </w:t>
      </w:r>
      <w:r w:rsidRPr="00A90251">
        <w:rPr>
          <w:noProof/>
          <w:sz w:val="24"/>
          <w:szCs w:val="24"/>
        </w:rPr>
        <w:t xml:space="preserve">строительство инженерной инфраструктуры территории малоэтажного жилищного строительства пос. Пыра, квартал «Южный», расположенной по адресу: Нижегородская обл., городской округ город Дзержинск, пос. Пыра, квартал «Южный»), к централизованной системе водоотведения </w:t>
      </w:r>
      <w:r w:rsidRPr="00A90251">
        <w:rPr>
          <w:sz w:val="24"/>
          <w:szCs w:val="24"/>
        </w:rPr>
        <w:t>АКЦИОНЕРНОГО ОБЩЕСТВА «ДЗЕРЖИНСКИЙ ВОДОКАНАЛ» (ИНН 5260154749), г. Дзержинск Нижегородской области</w:t>
      </w:r>
      <w:r w:rsidRPr="00A90251">
        <w:rPr>
          <w:noProof/>
          <w:sz w:val="24"/>
          <w:szCs w:val="24"/>
        </w:rPr>
        <w:t xml:space="preserve">, в размере </w:t>
      </w:r>
      <w:r w:rsidRPr="00A90251">
        <w:rPr>
          <w:b/>
          <w:bCs/>
          <w:iCs/>
          <w:sz w:val="24"/>
          <w:szCs w:val="24"/>
        </w:rPr>
        <w:t xml:space="preserve">44484,01 </w:t>
      </w:r>
      <w:r w:rsidRPr="00A90251">
        <w:rPr>
          <w:sz w:val="24"/>
          <w:szCs w:val="24"/>
        </w:rPr>
        <w:t xml:space="preserve">тыс. руб. (без учета НДС) за подключаемую нагрузку </w:t>
      </w:r>
      <w:r w:rsidRPr="00A90251">
        <w:rPr>
          <w:b/>
          <w:bCs/>
          <w:iCs/>
          <w:sz w:val="24"/>
          <w:szCs w:val="24"/>
        </w:rPr>
        <w:t xml:space="preserve">290 куб. </w:t>
      </w:r>
      <w:r w:rsidRPr="00A90251">
        <w:rPr>
          <w:bCs/>
          <w:iCs/>
          <w:sz w:val="24"/>
          <w:szCs w:val="24"/>
        </w:rPr>
        <w:t xml:space="preserve">метров в сутки в точке подключения, расположенной во вновь смонтированном напорном коллекторе к внутриплощадочным сетям в непосредственной близости северной границы земельного участка с кадастровым номером 52:21:0000059:82. Точка присоединения к системе водоотведения расположена во вновь смонтированным канализационном колодце на участке напорного коллекторов </w:t>
      </w:r>
      <w:r w:rsidRPr="00A90251">
        <w:rPr>
          <w:bCs/>
          <w:iCs/>
          <w:sz w:val="24"/>
          <w:szCs w:val="24"/>
          <w:lang w:val="en-US"/>
        </w:rPr>
        <w:t>DN</w:t>
      </w:r>
      <w:r w:rsidRPr="00A90251">
        <w:rPr>
          <w:bCs/>
          <w:iCs/>
          <w:sz w:val="24"/>
          <w:szCs w:val="24"/>
        </w:rPr>
        <w:t xml:space="preserve">-219 мм, проходящего с северо-восточной стороны проектируемого объекта, с восточной стороны от колодца КК-1п-1402, расположенного на напорном коллекторе </w:t>
      </w:r>
      <w:r w:rsidRPr="00A90251">
        <w:rPr>
          <w:bCs/>
          <w:iCs/>
          <w:sz w:val="24"/>
          <w:szCs w:val="24"/>
          <w:lang w:val="en-US"/>
        </w:rPr>
        <w:t>DN</w:t>
      </w:r>
      <w:r w:rsidRPr="00A90251">
        <w:rPr>
          <w:bCs/>
          <w:iCs/>
          <w:sz w:val="24"/>
          <w:szCs w:val="24"/>
        </w:rPr>
        <w:t>-219 мм.</w:t>
      </w:r>
    </w:p>
    <w:p w14:paraId="2E6ABC6D" w14:textId="77777777" w:rsidR="00A90251" w:rsidRPr="00A90251" w:rsidRDefault="00A90251" w:rsidP="00A90251">
      <w:pPr>
        <w:autoSpaceDE w:val="0"/>
        <w:autoSpaceDN w:val="0"/>
        <w:adjustRightInd w:val="0"/>
        <w:ind w:firstLine="708"/>
        <w:jc w:val="both"/>
        <w:rPr>
          <w:sz w:val="24"/>
          <w:szCs w:val="24"/>
        </w:rPr>
      </w:pPr>
      <w:r w:rsidRPr="00A90251">
        <w:rPr>
          <w:b/>
          <w:sz w:val="24"/>
          <w:szCs w:val="24"/>
        </w:rPr>
        <w:t xml:space="preserve">3. </w:t>
      </w:r>
      <w:r w:rsidRPr="00A90251">
        <w:rPr>
          <w:sz w:val="24"/>
          <w:szCs w:val="24"/>
        </w:rPr>
        <w:t>АКЦИОНЕРНОЕ ОБЩЕСТВО «ДЗЕРЖИНСКИЙ ВОДОКАНАЛ» (ИНН 5260154749), г. Дзержинск Нижегородской области, применяет общий режим налогообложения и является плательщиком НДС.</w:t>
      </w:r>
    </w:p>
    <w:p w14:paraId="4FCB7E5C" w14:textId="77777777" w:rsidR="00A90251" w:rsidRPr="00A90251" w:rsidRDefault="00A90251" w:rsidP="00A90251">
      <w:pPr>
        <w:ind w:firstLine="709"/>
        <w:jc w:val="both"/>
        <w:rPr>
          <w:sz w:val="24"/>
          <w:szCs w:val="24"/>
        </w:rPr>
      </w:pPr>
      <w:r w:rsidRPr="00A90251">
        <w:rPr>
          <w:sz w:val="24"/>
          <w:szCs w:val="24"/>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6F47AAB9" w14:textId="4D8A9FA2" w:rsidR="00B10879" w:rsidRPr="00A90251" w:rsidRDefault="00A90251" w:rsidP="00A90251">
      <w:pPr>
        <w:ind w:firstLine="708"/>
        <w:jc w:val="both"/>
        <w:rPr>
          <w:sz w:val="24"/>
          <w:szCs w:val="24"/>
        </w:rPr>
      </w:pPr>
      <w:r w:rsidRPr="00A90251">
        <w:rPr>
          <w:b/>
          <w:sz w:val="24"/>
          <w:szCs w:val="24"/>
        </w:rPr>
        <w:t>4.</w:t>
      </w:r>
      <w:r w:rsidRPr="00A90251">
        <w:rPr>
          <w:sz w:val="24"/>
          <w:szCs w:val="24"/>
        </w:rPr>
        <w:t xml:space="preserve"> Настоящее решение вступает в силу со дня его принятия.</w:t>
      </w:r>
    </w:p>
    <w:p w14:paraId="2B6D73D8" w14:textId="77777777" w:rsidR="00B10879" w:rsidRPr="00A90251" w:rsidRDefault="00B10879" w:rsidP="00A90251">
      <w:pPr>
        <w:ind w:firstLine="720"/>
        <w:jc w:val="both"/>
        <w:rPr>
          <w:sz w:val="24"/>
          <w:szCs w:val="24"/>
        </w:rPr>
      </w:pPr>
      <w:r w:rsidRPr="00A90251">
        <w:rPr>
          <w:rFonts w:eastAsia="Calibri"/>
          <w:sz w:val="24"/>
          <w:szCs w:val="24"/>
        </w:rPr>
        <w:t>По данному вопросу голосовали: «за» единогласно.</w:t>
      </w:r>
    </w:p>
    <w:p w14:paraId="2101EA08" w14:textId="59313876" w:rsidR="00B10879" w:rsidRDefault="00B10879" w:rsidP="00B10879">
      <w:pPr>
        <w:tabs>
          <w:tab w:val="left" w:pos="0"/>
        </w:tabs>
        <w:ind w:firstLine="709"/>
        <w:jc w:val="both"/>
        <w:rPr>
          <w:b/>
          <w:sz w:val="24"/>
          <w:szCs w:val="24"/>
        </w:rPr>
      </w:pPr>
    </w:p>
    <w:p w14:paraId="504FF7EF" w14:textId="77777777" w:rsidR="006F473E" w:rsidRDefault="006F473E" w:rsidP="00B10879">
      <w:pPr>
        <w:tabs>
          <w:tab w:val="left" w:pos="0"/>
        </w:tabs>
        <w:ind w:firstLine="709"/>
        <w:jc w:val="both"/>
        <w:rPr>
          <w:b/>
          <w:sz w:val="24"/>
          <w:szCs w:val="24"/>
        </w:rPr>
      </w:pPr>
    </w:p>
    <w:p w14:paraId="6725AB14" w14:textId="502BFF85" w:rsidR="00A40216" w:rsidRDefault="00BB03A4" w:rsidP="000B35F8">
      <w:pPr>
        <w:jc w:val="both"/>
        <w:rPr>
          <w:sz w:val="24"/>
          <w:szCs w:val="24"/>
        </w:rPr>
      </w:pPr>
      <w:r w:rsidRPr="00A90251">
        <w:rPr>
          <w:b/>
          <w:sz w:val="24"/>
          <w:szCs w:val="24"/>
        </w:rPr>
        <w:t>3</w:t>
      </w:r>
      <w:r w:rsidR="00322B0D" w:rsidRPr="00A90251">
        <w:rPr>
          <w:b/>
          <w:sz w:val="24"/>
          <w:szCs w:val="24"/>
        </w:rPr>
        <w:t xml:space="preserve">. СЛУШАЛИ: </w:t>
      </w:r>
      <w:r w:rsidR="00A40216" w:rsidRPr="00A90251">
        <w:rPr>
          <w:sz w:val="24"/>
          <w:szCs w:val="24"/>
        </w:rPr>
        <w:t>О внесении изменений в решение региональной службы по тарифам Нижегородской</w:t>
      </w:r>
      <w:r w:rsidR="00A40216" w:rsidRPr="00A40216">
        <w:rPr>
          <w:sz w:val="24"/>
          <w:szCs w:val="24"/>
        </w:rPr>
        <w:t xml:space="preserve"> области от 16 ноября 2023 г. № 48/47 «Об </w:t>
      </w:r>
      <w:r w:rsidR="00A40216" w:rsidRPr="00205CB3">
        <w:rPr>
          <w:sz w:val="24"/>
          <w:szCs w:val="24"/>
        </w:rPr>
        <w:t>установлении ОТКРЫТОМУ</w:t>
      </w:r>
      <w:r w:rsidR="00A40216" w:rsidRPr="00A40216">
        <w:rPr>
          <w:sz w:val="24"/>
          <w:szCs w:val="24"/>
        </w:rPr>
        <w:t xml:space="preserve"> АКЦИОНЕРНОМУ ОБЩЕСТВУ «ПАНСИОНАТ «БУРЕВЕСТНИК» (ИНН 5248005892), п. Буревестник Городецкого муниципального округа Нижегородской области, тарифов в сфере холодного водоснабжения для потребителей Городецкого муниципального округа Нижегородской области».</w:t>
      </w:r>
    </w:p>
    <w:p w14:paraId="2B3BF3FE" w14:textId="33DE02FE" w:rsidR="001963B8" w:rsidRDefault="001963B8" w:rsidP="000B35F8">
      <w:pPr>
        <w:jc w:val="both"/>
        <w:rPr>
          <w:noProof/>
          <w:sz w:val="24"/>
          <w:szCs w:val="24"/>
        </w:rPr>
      </w:pPr>
      <w:r>
        <w:rPr>
          <w:noProof/>
          <w:sz w:val="24"/>
          <w:szCs w:val="24"/>
          <w:u w:val="single"/>
        </w:rPr>
        <w:t>Основания</w:t>
      </w:r>
      <w:r w:rsidRPr="002D2E20">
        <w:rPr>
          <w:noProof/>
          <w:sz w:val="24"/>
          <w:szCs w:val="24"/>
          <w:u w:val="single"/>
        </w:rPr>
        <w:t xml:space="preserve"> для рассмотрения:</w:t>
      </w:r>
      <w:r w:rsidRPr="002D2E20">
        <w:rPr>
          <w:noProof/>
          <w:sz w:val="24"/>
          <w:szCs w:val="24"/>
        </w:rPr>
        <w:t xml:space="preserve"> </w:t>
      </w:r>
    </w:p>
    <w:p w14:paraId="0F1483EC" w14:textId="5BCA024F" w:rsidR="00A40216" w:rsidRDefault="00A40216" w:rsidP="004E350A">
      <w:pPr>
        <w:autoSpaceDE w:val="0"/>
        <w:autoSpaceDN w:val="0"/>
        <w:adjustRightInd w:val="0"/>
        <w:jc w:val="both"/>
        <w:rPr>
          <w:sz w:val="24"/>
          <w:szCs w:val="24"/>
        </w:rPr>
      </w:pPr>
      <w:r>
        <w:rPr>
          <w:sz w:val="24"/>
          <w:szCs w:val="24"/>
        </w:rPr>
        <w:t xml:space="preserve">- </w:t>
      </w:r>
      <w:r w:rsidRPr="001249CA">
        <w:rPr>
          <w:sz w:val="24"/>
          <w:szCs w:val="24"/>
        </w:rPr>
        <w:t xml:space="preserve">дело об установлении тарифов </w:t>
      </w:r>
      <w:r w:rsidR="004E350A" w:rsidRPr="0097432C">
        <w:rPr>
          <w:noProof/>
          <w:sz w:val="24"/>
          <w:szCs w:val="24"/>
        </w:rPr>
        <w:t>от 16 мая 2023 г. № 516-244432/23</w:t>
      </w:r>
      <w:r>
        <w:rPr>
          <w:sz w:val="24"/>
          <w:szCs w:val="24"/>
        </w:rPr>
        <w:t>;</w:t>
      </w:r>
    </w:p>
    <w:p w14:paraId="2115B480" w14:textId="26F85DFE" w:rsidR="00A40216" w:rsidRDefault="00A40216" w:rsidP="00A40216">
      <w:pPr>
        <w:tabs>
          <w:tab w:val="left" w:pos="993"/>
        </w:tabs>
        <w:jc w:val="both"/>
        <w:rPr>
          <w:bCs/>
          <w:sz w:val="24"/>
          <w:szCs w:val="24"/>
        </w:rPr>
      </w:pPr>
      <w:r>
        <w:rPr>
          <w:bCs/>
          <w:sz w:val="24"/>
          <w:szCs w:val="24"/>
        </w:rPr>
        <w:t xml:space="preserve">- </w:t>
      </w:r>
      <w:r w:rsidRPr="00F31D3B">
        <w:rPr>
          <w:sz w:val="24"/>
          <w:szCs w:val="24"/>
        </w:rPr>
        <w:t xml:space="preserve">заявление о пересмотре тарифов </w:t>
      </w:r>
      <w:r w:rsidRPr="005C6FC8">
        <w:rPr>
          <w:noProof/>
          <w:sz w:val="24"/>
          <w:szCs w:val="24"/>
        </w:rPr>
        <w:t xml:space="preserve">в сфере </w:t>
      </w:r>
      <w:r w:rsidR="004E350A" w:rsidRPr="00A40216">
        <w:rPr>
          <w:sz w:val="24"/>
          <w:szCs w:val="24"/>
        </w:rPr>
        <w:t>холодного водоснабжения</w:t>
      </w:r>
      <w:r w:rsidRPr="005C6FC8">
        <w:rPr>
          <w:noProof/>
          <w:sz w:val="24"/>
          <w:szCs w:val="24"/>
        </w:rPr>
        <w:t xml:space="preserve"> </w:t>
      </w:r>
      <w:r w:rsidR="004E350A">
        <w:rPr>
          <w:sz w:val="24"/>
          <w:szCs w:val="24"/>
        </w:rPr>
        <w:t>АКЦИОНЕРНОГО ОБЩЕСТВА</w:t>
      </w:r>
      <w:r w:rsidR="004E350A" w:rsidRPr="00A40216">
        <w:rPr>
          <w:sz w:val="24"/>
          <w:szCs w:val="24"/>
        </w:rPr>
        <w:t xml:space="preserve"> «ПАНСИОНАТ «БУРЕВЕСТНИК» (ИНН 5248005892), п. Буревестник Городецкого муниципального округа Нижегородской области</w:t>
      </w:r>
      <w:r w:rsidRPr="006A0A26">
        <w:rPr>
          <w:bCs/>
          <w:sz w:val="24"/>
          <w:szCs w:val="24"/>
        </w:rPr>
        <w:t xml:space="preserve"> (с прилагающимися </w:t>
      </w:r>
      <w:r>
        <w:rPr>
          <w:bCs/>
          <w:sz w:val="24"/>
          <w:szCs w:val="24"/>
        </w:rPr>
        <w:t xml:space="preserve">необходимыми обосновывающими </w:t>
      </w:r>
      <w:r w:rsidRPr="006A0A26">
        <w:rPr>
          <w:bCs/>
          <w:sz w:val="24"/>
          <w:szCs w:val="24"/>
        </w:rPr>
        <w:t>материалами), входящий № Вх-516-</w:t>
      </w:r>
      <w:r w:rsidR="004E350A">
        <w:rPr>
          <w:bCs/>
          <w:sz w:val="24"/>
          <w:szCs w:val="24"/>
        </w:rPr>
        <w:t>212926</w:t>
      </w:r>
      <w:r w:rsidRPr="006A0A26">
        <w:rPr>
          <w:bCs/>
          <w:sz w:val="24"/>
          <w:szCs w:val="24"/>
        </w:rPr>
        <w:t xml:space="preserve">/26 от </w:t>
      </w:r>
      <w:r w:rsidR="004E350A">
        <w:rPr>
          <w:bCs/>
          <w:sz w:val="24"/>
          <w:szCs w:val="24"/>
        </w:rPr>
        <w:t>29 апреля 2026 г. (исходящий № 53</w:t>
      </w:r>
      <w:r w:rsidRPr="006A0A26">
        <w:rPr>
          <w:bCs/>
          <w:sz w:val="24"/>
          <w:szCs w:val="24"/>
        </w:rPr>
        <w:t xml:space="preserve"> от </w:t>
      </w:r>
      <w:r w:rsidR="004E350A">
        <w:rPr>
          <w:bCs/>
          <w:sz w:val="24"/>
          <w:szCs w:val="24"/>
        </w:rPr>
        <w:t>15</w:t>
      </w:r>
      <w:r>
        <w:rPr>
          <w:bCs/>
          <w:sz w:val="24"/>
          <w:szCs w:val="24"/>
        </w:rPr>
        <w:t xml:space="preserve"> апреля 2026 г.);</w:t>
      </w:r>
    </w:p>
    <w:p w14:paraId="75CE9C07" w14:textId="64B416C9" w:rsidR="00570AA1" w:rsidRDefault="00570AA1" w:rsidP="00570AA1">
      <w:pPr>
        <w:tabs>
          <w:tab w:val="left" w:pos="993"/>
        </w:tabs>
        <w:jc w:val="both"/>
        <w:rPr>
          <w:bCs/>
          <w:sz w:val="24"/>
          <w:szCs w:val="24"/>
        </w:rPr>
      </w:pPr>
      <w:r w:rsidRPr="00205CB3">
        <w:rPr>
          <w:bCs/>
          <w:sz w:val="24"/>
          <w:szCs w:val="24"/>
        </w:rPr>
        <w:t xml:space="preserve">- письмо об изменении организационно-правовой формы </w:t>
      </w:r>
      <w:r w:rsidRPr="00205CB3">
        <w:rPr>
          <w:sz w:val="24"/>
          <w:szCs w:val="24"/>
        </w:rPr>
        <w:t>АКЦИОНЕРНОГО ОБЩЕСТВА «ПАНСИОНАТ «БУРЕВЕСТНИК» (ИНН 5248005892), п. Буревестник Городецкого муниципального округа Нижегородской области</w:t>
      </w:r>
      <w:r w:rsidRPr="00205CB3">
        <w:rPr>
          <w:bCs/>
          <w:sz w:val="24"/>
          <w:szCs w:val="24"/>
        </w:rPr>
        <w:t xml:space="preserve"> (с прилагающимися документами), входящий № </w:t>
      </w:r>
      <w:r w:rsidR="00205CB3" w:rsidRPr="00205CB3">
        <w:rPr>
          <w:bCs/>
          <w:sz w:val="24"/>
          <w:szCs w:val="24"/>
        </w:rPr>
        <w:t xml:space="preserve">Вх-516-279405/26 </w:t>
      </w:r>
      <w:r w:rsidRPr="00205CB3">
        <w:rPr>
          <w:bCs/>
          <w:sz w:val="24"/>
          <w:szCs w:val="24"/>
        </w:rPr>
        <w:t xml:space="preserve">от </w:t>
      </w:r>
      <w:r w:rsidR="00205CB3" w:rsidRPr="00205CB3">
        <w:rPr>
          <w:bCs/>
          <w:sz w:val="24"/>
          <w:szCs w:val="24"/>
        </w:rPr>
        <w:t xml:space="preserve">5 июня </w:t>
      </w:r>
      <w:r w:rsidRPr="00205CB3">
        <w:rPr>
          <w:bCs/>
          <w:sz w:val="24"/>
          <w:szCs w:val="24"/>
        </w:rPr>
        <w:t xml:space="preserve">2026 г. (исходящий № </w:t>
      </w:r>
      <w:r w:rsidR="00205CB3" w:rsidRPr="00205CB3">
        <w:rPr>
          <w:bCs/>
          <w:sz w:val="24"/>
          <w:szCs w:val="24"/>
        </w:rPr>
        <w:t>70</w:t>
      </w:r>
      <w:r w:rsidRPr="00205CB3">
        <w:rPr>
          <w:bCs/>
          <w:sz w:val="24"/>
          <w:szCs w:val="24"/>
        </w:rPr>
        <w:t xml:space="preserve"> от </w:t>
      </w:r>
      <w:r w:rsidR="00205CB3" w:rsidRPr="00205CB3">
        <w:rPr>
          <w:bCs/>
          <w:sz w:val="24"/>
          <w:szCs w:val="24"/>
        </w:rPr>
        <w:t xml:space="preserve">4 июня </w:t>
      </w:r>
      <w:r w:rsidRPr="00205CB3">
        <w:rPr>
          <w:bCs/>
          <w:sz w:val="24"/>
          <w:szCs w:val="24"/>
        </w:rPr>
        <w:t>2026 г.);</w:t>
      </w:r>
    </w:p>
    <w:p w14:paraId="58BA5C14" w14:textId="28F96D1D" w:rsidR="00A40216" w:rsidRPr="00F62DA8" w:rsidRDefault="00A40216" w:rsidP="00A40216">
      <w:pPr>
        <w:autoSpaceDE w:val="0"/>
        <w:autoSpaceDN w:val="0"/>
        <w:adjustRightInd w:val="0"/>
        <w:jc w:val="both"/>
        <w:rPr>
          <w:bCs/>
          <w:sz w:val="24"/>
          <w:szCs w:val="24"/>
        </w:rPr>
      </w:pPr>
      <w:r>
        <w:rPr>
          <w:bCs/>
          <w:sz w:val="24"/>
          <w:szCs w:val="24"/>
        </w:rPr>
        <w:t xml:space="preserve">- экспертное заключение </w:t>
      </w:r>
      <w:r w:rsidRPr="002023F5">
        <w:rPr>
          <w:bCs/>
          <w:sz w:val="24"/>
          <w:szCs w:val="24"/>
        </w:rPr>
        <w:t>рег</w:t>
      </w:r>
      <w:r w:rsidRPr="00B17121">
        <w:rPr>
          <w:bCs/>
          <w:sz w:val="24"/>
          <w:szCs w:val="24"/>
        </w:rPr>
        <w:t>. № в-</w:t>
      </w:r>
      <w:r w:rsidR="00F41FE4" w:rsidRPr="00B17121">
        <w:rPr>
          <w:bCs/>
          <w:sz w:val="24"/>
          <w:szCs w:val="24"/>
        </w:rPr>
        <w:t>102</w:t>
      </w:r>
      <w:r w:rsidRPr="00B17121">
        <w:rPr>
          <w:bCs/>
          <w:sz w:val="24"/>
          <w:szCs w:val="24"/>
        </w:rPr>
        <w:t xml:space="preserve"> от</w:t>
      </w:r>
      <w:r w:rsidR="00F41FE4" w:rsidRPr="00B17121">
        <w:rPr>
          <w:bCs/>
          <w:sz w:val="24"/>
          <w:szCs w:val="24"/>
        </w:rPr>
        <w:t xml:space="preserve"> 19 июня</w:t>
      </w:r>
      <w:r w:rsidRPr="00B17121">
        <w:rPr>
          <w:bCs/>
          <w:sz w:val="24"/>
          <w:szCs w:val="24"/>
        </w:rPr>
        <w:t xml:space="preserve"> 2026 г.</w:t>
      </w:r>
    </w:p>
    <w:p w14:paraId="7A3814FA" w14:textId="77777777" w:rsidR="00A40216" w:rsidRDefault="00322B0D" w:rsidP="00A40216">
      <w:pPr>
        <w:jc w:val="both"/>
        <w:rPr>
          <w:noProof/>
          <w:sz w:val="24"/>
          <w:szCs w:val="24"/>
        </w:rPr>
      </w:pPr>
      <w:r w:rsidRPr="00DA4A85">
        <w:rPr>
          <w:bCs/>
          <w:sz w:val="24"/>
          <w:szCs w:val="24"/>
          <w:u w:val="single"/>
        </w:rPr>
        <w:t>Ответственный</w:t>
      </w:r>
      <w:r w:rsidRPr="00DA4A85">
        <w:rPr>
          <w:bCs/>
          <w:sz w:val="24"/>
          <w:szCs w:val="24"/>
        </w:rPr>
        <w:t xml:space="preserve">: </w:t>
      </w:r>
      <w:r w:rsidR="00A40216">
        <w:rPr>
          <w:noProof/>
          <w:sz w:val="24"/>
          <w:szCs w:val="24"/>
        </w:rPr>
        <w:t>начальник сектора региональной службы по тарифам Нижегородской области Мелехин С.В.</w:t>
      </w:r>
    </w:p>
    <w:p w14:paraId="70893320" w14:textId="77777777" w:rsidR="00A90251" w:rsidRPr="00A90251" w:rsidRDefault="004A0915" w:rsidP="00A90251">
      <w:pPr>
        <w:jc w:val="both"/>
        <w:rPr>
          <w:sz w:val="24"/>
          <w:szCs w:val="24"/>
        </w:rPr>
      </w:pPr>
      <w:r w:rsidRPr="00A90251">
        <w:rPr>
          <w:b/>
          <w:sz w:val="24"/>
          <w:szCs w:val="24"/>
        </w:rPr>
        <w:t xml:space="preserve">РЕШИЛИ: </w:t>
      </w:r>
      <w:r w:rsidR="00A90251" w:rsidRPr="00A90251">
        <w:rPr>
          <w:sz w:val="24"/>
          <w:szCs w:val="24"/>
        </w:rPr>
        <w:t xml:space="preserve">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A90251" w:rsidRPr="00A90251">
        <w:rPr>
          <w:bCs/>
          <w:sz w:val="24"/>
          <w:szCs w:val="24"/>
        </w:rPr>
        <w:t>АКЦИОНЕРНЫМ ОБЩЕСТВОМ «ПАНСИОНАТ «БУРЕВЕСТНИК» (ИНН 5248005892), п. Буревестник Городецкого муниципального округа Нижегородской области</w:t>
      </w:r>
      <w:r w:rsidR="00A90251" w:rsidRPr="00A90251">
        <w:rPr>
          <w:sz w:val="24"/>
          <w:szCs w:val="24"/>
        </w:rPr>
        <w:t>, экспертного заключения рег. № в-102 от 19 июня 2026 г.:</w:t>
      </w:r>
    </w:p>
    <w:p w14:paraId="5A7B4185" w14:textId="77777777" w:rsidR="00A90251" w:rsidRPr="00A90251" w:rsidRDefault="00A90251" w:rsidP="00A90251">
      <w:pPr>
        <w:ind w:firstLine="709"/>
        <w:jc w:val="both"/>
        <w:rPr>
          <w:sz w:val="24"/>
          <w:szCs w:val="24"/>
        </w:rPr>
      </w:pPr>
      <w:r w:rsidRPr="00A90251">
        <w:rPr>
          <w:b/>
          <w:sz w:val="24"/>
          <w:szCs w:val="24"/>
        </w:rPr>
        <w:t xml:space="preserve">1. </w:t>
      </w:r>
      <w:r w:rsidRPr="00A90251">
        <w:rPr>
          <w:bCs/>
          <w:sz w:val="24"/>
          <w:szCs w:val="24"/>
        </w:rPr>
        <w:t xml:space="preserve">Внести в решение региональной службы по тарифам Нижегородской области </w:t>
      </w:r>
      <w:r w:rsidRPr="00A90251">
        <w:rPr>
          <w:sz w:val="24"/>
          <w:szCs w:val="24"/>
        </w:rPr>
        <w:t>от 16 ноября 2023 г. № 48/47 «</w:t>
      </w:r>
      <w:r w:rsidRPr="00A90251">
        <w:rPr>
          <w:bCs/>
          <w:sz w:val="24"/>
          <w:szCs w:val="24"/>
        </w:rPr>
        <w:t xml:space="preserve">Об установлении ОТКРЫТОМУ АКЦИОНЕРНОМУ ОБЩЕСТВУ «ПАНСИОНАТ «БУРЕВЕСТНИК» (ИНН 5248005892), п. Буревестник Городецкого муниципального округа Нижегородской области, тарифов в сфере холодного водоснабжения </w:t>
      </w:r>
      <w:r w:rsidRPr="00A90251">
        <w:rPr>
          <w:bCs/>
          <w:sz w:val="24"/>
          <w:szCs w:val="24"/>
        </w:rPr>
        <w:lastRenderedPageBreak/>
        <w:t>для потребителей Городецкого муниципального округа Нижегородской области</w:t>
      </w:r>
      <w:r w:rsidRPr="00A90251">
        <w:rPr>
          <w:sz w:val="24"/>
          <w:szCs w:val="24"/>
        </w:rPr>
        <w:t xml:space="preserve">» </w:t>
      </w:r>
      <w:r w:rsidRPr="00A90251">
        <w:rPr>
          <w:noProof/>
          <w:sz w:val="24"/>
          <w:szCs w:val="24"/>
        </w:rPr>
        <w:t>следующие изменения:</w:t>
      </w:r>
    </w:p>
    <w:p w14:paraId="458D5E90" w14:textId="77777777" w:rsidR="00A90251" w:rsidRPr="00A90251" w:rsidRDefault="00A90251" w:rsidP="00A90251">
      <w:pPr>
        <w:autoSpaceDE w:val="0"/>
        <w:autoSpaceDN w:val="0"/>
        <w:adjustRightInd w:val="0"/>
        <w:ind w:firstLine="709"/>
        <w:jc w:val="both"/>
        <w:rPr>
          <w:sz w:val="24"/>
          <w:szCs w:val="24"/>
        </w:rPr>
      </w:pPr>
      <w:r w:rsidRPr="00A90251">
        <w:rPr>
          <w:b/>
          <w:sz w:val="24"/>
          <w:szCs w:val="24"/>
        </w:rPr>
        <w:t>1.1.</w:t>
      </w:r>
      <w:r w:rsidRPr="00A90251">
        <w:rPr>
          <w:sz w:val="24"/>
          <w:szCs w:val="24"/>
        </w:rPr>
        <w:t xml:space="preserve"> В наименовании и по тексту решения слова «ОТКРЫТОЕ АКЦИОНЕРНОЕ ОБЩЕСТВО «ПАНСИОНАТ «БУРЕВЕСТНИК» в соответствующем падеже заменить словами «АКЦИОНЕРНОЕ ОБЩЕСТВО «ПАНСИОНАТ «БУРЕВЕСТНИК» в соответствующем падеже.</w:t>
      </w:r>
    </w:p>
    <w:p w14:paraId="5B718C95" w14:textId="77777777" w:rsidR="00A90251" w:rsidRPr="00A90251" w:rsidRDefault="00A90251" w:rsidP="00A90251">
      <w:pPr>
        <w:autoSpaceDE w:val="0"/>
        <w:autoSpaceDN w:val="0"/>
        <w:adjustRightInd w:val="0"/>
        <w:ind w:firstLine="709"/>
        <w:jc w:val="both"/>
        <w:rPr>
          <w:bCs/>
          <w:sz w:val="24"/>
          <w:szCs w:val="24"/>
        </w:rPr>
      </w:pPr>
      <w:r w:rsidRPr="00A90251">
        <w:rPr>
          <w:b/>
          <w:bCs/>
          <w:sz w:val="24"/>
          <w:szCs w:val="24"/>
        </w:rPr>
        <w:t>1.2.</w:t>
      </w:r>
      <w:r w:rsidRPr="00A90251">
        <w:rPr>
          <w:bCs/>
          <w:sz w:val="24"/>
          <w:szCs w:val="24"/>
        </w:rPr>
        <w:t xml:space="preserve"> Таблицу пункта 2 решения изложить в следующей редакции:</w:t>
      </w:r>
    </w:p>
    <w:p w14:paraId="2E2B1AE7" w14:textId="77777777" w:rsidR="00A90251" w:rsidRPr="00A90251" w:rsidRDefault="00A90251" w:rsidP="00A90251">
      <w:pPr>
        <w:autoSpaceDE w:val="0"/>
        <w:autoSpaceDN w:val="0"/>
        <w:adjustRightInd w:val="0"/>
        <w:jc w:val="both"/>
        <w:rPr>
          <w:bCs/>
          <w:sz w:val="24"/>
          <w:szCs w:val="24"/>
        </w:rPr>
      </w:pPr>
      <w:r w:rsidRPr="00A90251">
        <w:rPr>
          <w:b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257"/>
        <w:gridCol w:w="2384"/>
        <w:gridCol w:w="1580"/>
        <w:gridCol w:w="2747"/>
      </w:tblGrid>
      <w:tr w:rsidR="00A90251" w:rsidRPr="00A90251" w14:paraId="78D6F84D" w14:textId="77777777" w:rsidTr="003D5399">
        <w:tc>
          <w:tcPr>
            <w:tcW w:w="813" w:type="dxa"/>
            <w:vMerge w:val="restart"/>
            <w:tcBorders>
              <w:top w:val="single" w:sz="4" w:space="0" w:color="auto"/>
              <w:left w:val="single" w:sz="4" w:space="0" w:color="auto"/>
              <w:bottom w:val="single" w:sz="4" w:space="0" w:color="auto"/>
              <w:right w:val="single" w:sz="4" w:space="0" w:color="auto"/>
            </w:tcBorders>
            <w:vAlign w:val="center"/>
            <w:hideMark/>
          </w:tcPr>
          <w:p w14:paraId="46B3E38A" w14:textId="77777777" w:rsidR="00A90251" w:rsidRPr="00A90251" w:rsidRDefault="00A90251" w:rsidP="00A90251">
            <w:pPr>
              <w:jc w:val="center"/>
              <w:rPr>
                <w:sz w:val="20"/>
                <w:szCs w:val="20"/>
              </w:rPr>
            </w:pPr>
            <w:r w:rsidRPr="00A90251">
              <w:rPr>
                <w:sz w:val="20"/>
                <w:szCs w:val="20"/>
              </w:rPr>
              <w:t>Год</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E2CF3E1" w14:textId="77777777" w:rsidR="00A90251" w:rsidRPr="00A90251" w:rsidRDefault="00A90251" w:rsidP="00A90251">
            <w:pPr>
              <w:jc w:val="center"/>
              <w:rPr>
                <w:sz w:val="20"/>
                <w:szCs w:val="20"/>
              </w:rPr>
            </w:pPr>
            <w:r w:rsidRPr="00A90251">
              <w:rPr>
                <w:sz w:val="20"/>
                <w:szCs w:val="20"/>
              </w:rPr>
              <w:t>Базовый уровень операционных расходов</w:t>
            </w:r>
          </w:p>
        </w:tc>
        <w:tc>
          <w:tcPr>
            <w:tcW w:w="2384" w:type="dxa"/>
            <w:tcBorders>
              <w:top w:val="single" w:sz="4" w:space="0" w:color="auto"/>
              <w:left w:val="single" w:sz="4" w:space="0" w:color="auto"/>
              <w:bottom w:val="single" w:sz="4" w:space="0" w:color="auto"/>
              <w:right w:val="single" w:sz="4" w:space="0" w:color="auto"/>
            </w:tcBorders>
            <w:vAlign w:val="center"/>
            <w:hideMark/>
          </w:tcPr>
          <w:p w14:paraId="1D94FB46" w14:textId="77777777" w:rsidR="00A90251" w:rsidRPr="00A90251" w:rsidRDefault="00A90251" w:rsidP="00A90251">
            <w:pPr>
              <w:jc w:val="center"/>
              <w:rPr>
                <w:sz w:val="20"/>
                <w:szCs w:val="20"/>
              </w:rPr>
            </w:pPr>
            <w:r w:rsidRPr="00A90251">
              <w:rPr>
                <w:sz w:val="20"/>
                <w:szCs w:val="20"/>
              </w:rPr>
              <w:t>Индекс эффективности операционных расходов</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7785BB5" w14:textId="77777777" w:rsidR="00A90251" w:rsidRPr="00A90251" w:rsidRDefault="00A90251" w:rsidP="00A90251">
            <w:pPr>
              <w:jc w:val="center"/>
              <w:rPr>
                <w:sz w:val="20"/>
                <w:szCs w:val="20"/>
              </w:rPr>
            </w:pPr>
            <w:r w:rsidRPr="00A90251">
              <w:rPr>
                <w:sz w:val="20"/>
                <w:szCs w:val="20"/>
              </w:rPr>
              <w:t>Уровень потерь воды</w:t>
            </w:r>
          </w:p>
        </w:tc>
        <w:tc>
          <w:tcPr>
            <w:tcW w:w="2747" w:type="dxa"/>
            <w:tcBorders>
              <w:top w:val="single" w:sz="4" w:space="0" w:color="auto"/>
              <w:left w:val="single" w:sz="4" w:space="0" w:color="auto"/>
              <w:bottom w:val="single" w:sz="4" w:space="0" w:color="auto"/>
              <w:right w:val="single" w:sz="4" w:space="0" w:color="auto"/>
            </w:tcBorders>
            <w:vAlign w:val="center"/>
            <w:hideMark/>
          </w:tcPr>
          <w:p w14:paraId="5F632032" w14:textId="77777777" w:rsidR="00A90251" w:rsidRPr="00A90251" w:rsidRDefault="00A90251" w:rsidP="00A90251">
            <w:pPr>
              <w:jc w:val="center"/>
              <w:rPr>
                <w:sz w:val="20"/>
                <w:szCs w:val="20"/>
              </w:rPr>
            </w:pPr>
            <w:r w:rsidRPr="00A90251">
              <w:rPr>
                <w:sz w:val="20"/>
                <w:szCs w:val="20"/>
              </w:rPr>
              <w:t>Удельный расход электрической энергии</w:t>
            </w:r>
          </w:p>
        </w:tc>
      </w:tr>
      <w:tr w:rsidR="00A90251" w:rsidRPr="00A90251" w14:paraId="406BBFB3" w14:textId="77777777" w:rsidTr="003D5399">
        <w:tc>
          <w:tcPr>
            <w:tcW w:w="0" w:type="auto"/>
            <w:vMerge/>
            <w:tcBorders>
              <w:top w:val="single" w:sz="4" w:space="0" w:color="auto"/>
              <w:left w:val="single" w:sz="4" w:space="0" w:color="auto"/>
              <w:bottom w:val="single" w:sz="4" w:space="0" w:color="auto"/>
              <w:right w:val="single" w:sz="4" w:space="0" w:color="auto"/>
            </w:tcBorders>
            <w:vAlign w:val="center"/>
            <w:hideMark/>
          </w:tcPr>
          <w:p w14:paraId="6A008F84" w14:textId="77777777" w:rsidR="00A90251" w:rsidRPr="00A90251" w:rsidRDefault="00A90251" w:rsidP="00A90251">
            <w:pPr>
              <w:rPr>
                <w:sz w:val="20"/>
                <w:szCs w:val="20"/>
              </w:rPr>
            </w:pPr>
          </w:p>
        </w:tc>
        <w:tc>
          <w:tcPr>
            <w:tcW w:w="2257" w:type="dxa"/>
            <w:tcBorders>
              <w:top w:val="single" w:sz="4" w:space="0" w:color="auto"/>
              <w:left w:val="single" w:sz="4" w:space="0" w:color="auto"/>
              <w:bottom w:val="single" w:sz="4" w:space="0" w:color="auto"/>
              <w:right w:val="single" w:sz="4" w:space="0" w:color="auto"/>
            </w:tcBorders>
            <w:vAlign w:val="center"/>
            <w:hideMark/>
          </w:tcPr>
          <w:p w14:paraId="328EAA5F" w14:textId="77777777" w:rsidR="00A90251" w:rsidRPr="00A90251" w:rsidRDefault="00A90251" w:rsidP="00A90251">
            <w:pPr>
              <w:jc w:val="center"/>
              <w:rPr>
                <w:sz w:val="20"/>
                <w:szCs w:val="20"/>
              </w:rPr>
            </w:pPr>
            <w:r w:rsidRPr="00A90251">
              <w:rPr>
                <w:sz w:val="20"/>
                <w:szCs w:val="20"/>
              </w:rPr>
              <w:t>тыс. руб.</w:t>
            </w:r>
          </w:p>
        </w:tc>
        <w:tc>
          <w:tcPr>
            <w:tcW w:w="2384" w:type="dxa"/>
            <w:tcBorders>
              <w:top w:val="single" w:sz="4" w:space="0" w:color="auto"/>
              <w:left w:val="single" w:sz="4" w:space="0" w:color="auto"/>
              <w:bottom w:val="single" w:sz="4" w:space="0" w:color="auto"/>
              <w:right w:val="single" w:sz="4" w:space="0" w:color="auto"/>
            </w:tcBorders>
            <w:vAlign w:val="center"/>
            <w:hideMark/>
          </w:tcPr>
          <w:p w14:paraId="262ADC2D" w14:textId="77777777" w:rsidR="00A90251" w:rsidRPr="00A90251" w:rsidRDefault="00A90251" w:rsidP="00A90251">
            <w:pPr>
              <w:jc w:val="center"/>
              <w:rPr>
                <w:sz w:val="20"/>
                <w:szCs w:val="20"/>
              </w:rPr>
            </w:pPr>
            <w:r w:rsidRPr="00A90251">
              <w:rPr>
                <w:sz w:val="20"/>
                <w:szCs w:val="20"/>
              </w:rPr>
              <w:t>%</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54D5FC5" w14:textId="77777777" w:rsidR="00A90251" w:rsidRPr="00A90251" w:rsidRDefault="00A90251" w:rsidP="00A90251">
            <w:pPr>
              <w:jc w:val="center"/>
              <w:rPr>
                <w:sz w:val="20"/>
                <w:szCs w:val="20"/>
              </w:rPr>
            </w:pPr>
            <w:r w:rsidRPr="00A90251">
              <w:rPr>
                <w:sz w:val="20"/>
                <w:szCs w:val="20"/>
              </w:rPr>
              <w:t>%</w:t>
            </w:r>
          </w:p>
        </w:tc>
        <w:tc>
          <w:tcPr>
            <w:tcW w:w="2747" w:type="dxa"/>
            <w:tcBorders>
              <w:top w:val="single" w:sz="4" w:space="0" w:color="auto"/>
              <w:left w:val="single" w:sz="4" w:space="0" w:color="auto"/>
              <w:bottom w:val="single" w:sz="4" w:space="0" w:color="auto"/>
              <w:right w:val="single" w:sz="4" w:space="0" w:color="auto"/>
            </w:tcBorders>
            <w:vAlign w:val="center"/>
            <w:hideMark/>
          </w:tcPr>
          <w:p w14:paraId="145FF5F7" w14:textId="77777777" w:rsidR="00A90251" w:rsidRPr="00A90251" w:rsidRDefault="00A90251" w:rsidP="00A90251">
            <w:pPr>
              <w:jc w:val="center"/>
              <w:rPr>
                <w:sz w:val="20"/>
                <w:szCs w:val="20"/>
              </w:rPr>
            </w:pPr>
            <w:r w:rsidRPr="00A90251">
              <w:rPr>
                <w:sz w:val="20"/>
                <w:szCs w:val="20"/>
              </w:rPr>
              <w:t>кВт.ч/м</w:t>
            </w:r>
            <w:r w:rsidRPr="00A90251">
              <w:rPr>
                <w:sz w:val="20"/>
                <w:szCs w:val="20"/>
                <w:vertAlign w:val="superscript"/>
              </w:rPr>
              <w:t>3</w:t>
            </w:r>
          </w:p>
        </w:tc>
      </w:tr>
      <w:tr w:rsidR="00A90251" w:rsidRPr="00A90251" w14:paraId="5602D807" w14:textId="77777777" w:rsidTr="003D5399">
        <w:tc>
          <w:tcPr>
            <w:tcW w:w="813" w:type="dxa"/>
            <w:tcBorders>
              <w:top w:val="single" w:sz="4" w:space="0" w:color="auto"/>
              <w:left w:val="single" w:sz="4" w:space="0" w:color="auto"/>
              <w:bottom w:val="single" w:sz="4" w:space="0" w:color="auto"/>
              <w:right w:val="single" w:sz="4" w:space="0" w:color="auto"/>
            </w:tcBorders>
            <w:hideMark/>
          </w:tcPr>
          <w:p w14:paraId="00A60DFF" w14:textId="77777777" w:rsidR="00A90251" w:rsidRPr="00A90251" w:rsidRDefault="00A90251" w:rsidP="00A90251">
            <w:pPr>
              <w:jc w:val="center"/>
              <w:rPr>
                <w:sz w:val="20"/>
                <w:szCs w:val="20"/>
              </w:rPr>
            </w:pPr>
            <w:r w:rsidRPr="00A90251">
              <w:rPr>
                <w:sz w:val="20"/>
                <w:szCs w:val="20"/>
              </w:rPr>
              <w:t>2026</w:t>
            </w:r>
          </w:p>
        </w:tc>
        <w:tc>
          <w:tcPr>
            <w:tcW w:w="2257" w:type="dxa"/>
            <w:tcBorders>
              <w:top w:val="single" w:sz="4" w:space="0" w:color="auto"/>
              <w:left w:val="single" w:sz="4" w:space="0" w:color="auto"/>
              <w:bottom w:val="single" w:sz="4" w:space="0" w:color="auto"/>
              <w:right w:val="single" w:sz="4" w:space="0" w:color="auto"/>
            </w:tcBorders>
          </w:tcPr>
          <w:p w14:paraId="7D73AC8D" w14:textId="3CC2703F" w:rsidR="00A90251" w:rsidRPr="00A90251" w:rsidRDefault="00D7030B" w:rsidP="00A90251">
            <w:pPr>
              <w:jc w:val="center"/>
              <w:rPr>
                <w:sz w:val="20"/>
                <w:szCs w:val="20"/>
              </w:rPr>
            </w:pPr>
            <w:r>
              <w:rPr>
                <w:sz w:val="20"/>
                <w:szCs w:val="20"/>
              </w:rPr>
              <w:t>448,47</w:t>
            </w:r>
          </w:p>
        </w:tc>
        <w:tc>
          <w:tcPr>
            <w:tcW w:w="2384" w:type="dxa"/>
            <w:tcBorders>
              <w:top w:val="single" w:sz="4" w:space="0" w:color="auto"/>
              <w:left w:val="single" w:sz="4" w:space="0" w:color="auto"/>
              <w:bottom w:val="single" w:sz="4" w:space="0" w:color="auto"/>
              <w:right w:val="single" w:sz="4" w:space="0" w:color="auto"/>
            </w:tcBorders>
          </w:tcPr>
          <w:p w14:paraId="59AF90E9" w14:textId="00FD5430" w:rsidR="00A90251" w:rsidRPr="00A90251" w:rsidRDefault="00B45BD1" w:rsidP="00A90251">
            <w:pPr>
              <w:jc w:val="center"/>
              <w:rPr>
                <w:sz w:val="20"/>
                <w:szCs w:val="20"/>
              </w:rPr>
            </w:pPr>
            <w:r>
              <w:rPr>
                <w:sz w:val="20"/>
                <w:szCs w:val="20"/>
              </w:rPr>
              <w:t>-</w:t>
            </w:r>
          </w:p>
        </w:tc>
        <w:tc>
          <w:tcPr>
            <w:tcW w:w="1580" w:type="dxa"/>
            <w:tcBorders>
              <w:top w:val="single" w:sz="4" w:space="0" w:color="auto"/>
              <w:left w:val="single" w:sz="4" w:space="0" w:color="auto"/>
              <w:bottom w:val="single" w:sz="4" w:space="0" w:color="auto"/>
              <w:right w:val="single" w:sz="4" w:space="0" w:color="auto"/>
            </w:tcBorders>
          </w:tcPr>
          <w:p w14:paraId="3F573168" w14:textId="77777777" w:rsidR="00A90251" w:rsidRPr="00A90251" w:rsidRDefault="00A90251" w:rsidP="00A90251">
            <w:pPr>
              <w:jc w:val="center"/>
              <w:rPr>
                <w:sz w:val="20"/>
                <w:szCs w:val="20"/>
              </w:rPr>
            </w:pPr>
            <w:r w:rsidRPr="00A90251">
              <w:rPr>
                <w:sz w:val="20"/>
                <w:szCs w:val="20"/>
              </w:rPr>
              <w:t>0</w:t>
            </w:r>
          </w:p>
        </w:tc>
        <w:tc>
          <w:tcPr>
            <w:tcW w:w="2747" w:type="dxa"/>
            <w:tcBorders>
              <w:top w:val="single" w:sz="4" w:space="0" w:color="auto"/>
              <w:left w:val="single" w:sz="4" w:space="0" w:color="auto"/>
              <w:bottom w:val="single" w:sz="4" w:space="0" w:color="auto"/>
              <w:right w:val="single" w:sz="4" w:space="0" w:color="auto"/>
            </w:tcBorders>
          </w:tcPr>
          <w:p w14:paraId="0F0F38CD" w14:textId="77777777" w:rsidR="00A90251" w:rsidRPr="00A90251" w:rsidRDefault="00A90251" w:rsidP="00A90251">
            <w:pPr>
              <w:jc w:val="center"/>
              <w:rPr>
                <w:sz w:val="20"/>
                <w:szCs w:val="20"/>
              </w:rPr>
            </w:pPr>
            <w:r w:rsidRPr="00A90251">
              <w:rPr>
                <w:sz w:val="20"/>
                <w:szCs w:val="20"/>
              </w:rPr>
              <w:t>0,29</w:t>
            </w:r>
          </w:p>
        </w:tc>
      </w:tr>
      <w:tr w:rsidR="00D7030B" w:rsidRPr="00A90251" w14:paraId="1C45C45F" w14:textId="77777777" w:rsidTr="003D5399">
        <w:tc>
          <w:tcPr>
            <w:tcW w:w="813" w:type="dxa"/>
            <w:tcBorders>
              <w:top w:val="single" w:sz="4" w:space="0" w:color="auto"/>
              <w:left w:val="single" w:sz="4" w:space="0" w:color="auto"/>
              <w:bottom w:val="single" w:sz="4" w:space="0" w:color="auto"/>
              <w:right w:val="single" w:sz="4" w:space="0" w:color="auto"/>
            </w:tcBorders>
            <w:hideMark/>
          </w:tcPr>
          <w:p w14:paraId="4626704A" w14:textId="77777777" w:rsidR="00D7030B" w:rsidRPr="00A90251" w:rsidRDefault="00D7030B" w:rsidP="00D7030B">
            <w:pPr>
              <w:jc w:val="center"/>
              <w:rPr>
                <w:sz w:val="20"/>
                <w:szCs w:val="20"/>
              </w:rPr>
            </w:pPr>
            <w:r w:rsidRPr="00A90251">
              <w:rPr>
                <w:sz w:val="20"/>
                <w:szCs w:val="20"/>
              </w:rPr>
              <w:t>2027</w:t>
            </w:r>
          </w:p>
        </w:tc>
        <w:tc>
          <w:tcPr>
            <w:tcW w:w="2257" w:type="dxa"/>
            <w:tcBorders>
              <w:top w:val="single" w:sz="4" w:space="0" w:color="auto"/>
              <w:left w:val="single" w:sz="4" w:space="0" w:color="auto"/>
              <w:bottom w:val="single" w:sz="4" w:space="0" w:color="auto"/>
              <w:right w:val="single" w:sz="4" w:space="0" w:color="auto"/>
            </w:tcBorders>
          </w:tcPr>
          <w:p w14:paraId="4BAEA85D" w14:textId="76884D31" w:rsidR="00D7030B" w:rsidRPr="00A90251" w:rsidRDefault="00D7030B" w:rsidP="00D7030B">
            <w:pPr>
              <w:jc w:val="center"/>
              <w:rPr>
                <w:sz w:val="20"/>
                <w:szCs w:val="20"/>
              </w:rPr>
            </w:pPr>
            <w:r w:rsidRPr="00380AC2">
              <w:rPr>
                <w:sz w:val="20"/>
                <w:szCs w:val="20"/>
              </w:rPr>
              <w:t>448,47</w:t>
            </w:r>
          </w:p>
        </w:tc>
        <w:tc>
          <w:tcPr>
            <w:tcW w:w="2384" w:type="dxa"/>
            <w:tcBorders>
              <w:top w:val="single" w:sz="4" w:space="0" w:color="auto"/>
              <w:left w:val="single" w:sz="4" w:space="0" w:color="auto"/>
              <w:bottom w:val="single" w:sz="4" w:space="0" w:color="auto"/>
              <w:right w:val="single" w:sz="4" w:space="0" w:color="auto"/>
            </w:tcBorders>
          </w:tcPr>
          <w:p w14:paraId="067DDDB1" w14:textId="77777777" w:rsidR="00D7030B" w:rsidRPr="00A90251" w:rsidRDefault="00D7030B" w:rsidP="00D7030B">
            <w:pPr>
              <w:jc w:val="center"/>
              <w:rPr>
                <w:sz w:val="20"/>
                <w:szCs w:val="20"/>
              </w:rPr>
            </w:pPr>
            <w:r w:rsidRPr="00A90251">
              <w:rPr>
                <w:sz w:val="20"/>
                <w:szCs w:val="20"/>
              </w:rPr>
              <w:t>1</w:t>
            </w:r>
          </w:p>
        </w:tc>
        <w:tc>
          <w:tcPr>
            <w:tcW w:w="1580" w:type="dxa"/>
            <w:tcBorders>
              <w:top w:val="single" w:sz="4" w:space="0" w:color="auto"/>
              <w:left w:val="single" w:sz="4" w:space="0" w:color="auto"/>
              <w:bottom w:val="single" w:sz="4" w:space="0" w:color="auto"/>
              <w:right w:val="single" w:sz="4" w:space="0" w:color="auto"/>
            </w:tcBorders>
          </w:tcPr>
          <w:p w14:paraId="25AE83FA" w14:textId="77777777" w:rsidR="00D7030B" w:rsidRPr="00A90251" w:rsidRDefault="00D7030B" w:rsidP="00D7030B">
            <w:pPr>
              <w:jc w:val="center"/>
              <w:rPr>
                <w:sz w:val="20"/>
                <w:szCs w:val="20"/>
              </w:rPr>
            </w:pPr>
            <w:r w:rsidRPr="00A90251">
              <w:rPr>
                <w:sz w:val="20"/>
                <w:szCs w:val="20"/>
              </w:rPr>
              <w:t>0</w:t>
            </w:r>
          </w:p>
        </w:tc>
        <w:tc>
          <w:tcPr>
            <w:tcW w:w="2747" w:type="dxa"/>
            <w:tcBorders>
              <w:top w:val="single" w:sz="4" w:space="0" w:color="auto"/>
              <w:left w:val="single" w:sz="4" w:space="0" w:color="auto"/>
              <w:bottom w:val="single" w:sz="4" w:space="0" w:color="auto"/>
              <w:right w:val="single" w:sz="4" w:space="0" w:color="auto"/>
            </w:tcBorders>
          </w:tcPr>
          <w:p w14:paraId="3309DBE6" w14:textId="77777777" w:rsidR="00D7030B" w:rsidRPr="00A90251" w:rsidRDefault="00D7030B" w:rsidP="00D7030B">
            <w:pPr>
              <w:jc w:val="center"/>
              <w:rPr>
                <w:sz w:val="20"/>
                <w:szCs w:val="20"/>
              </w:rPr>
            </w:pPr>
            <w:r w:rsidRPr="00A90251">
              <w:rPr>
                <w:sz w:val="20"/>
                <w:szCs w:val="20"/>
              </w:rPr>
              <w:t>0,29</w:t>
            </w:r>
          </w:p>
        </w:tc>
      </w:tr>
      <w:tr w:rsidR="00D7030B" w:rsidRPr="00A90251" w14:paraId="75204857" w14:textId="77777777" w:rsidTr="003D5399">
        <w:tc>
          <w:tcPr>
            <w:tcW w:w="813" w:type="dxa"/>
            <w:tcBorders>
              <w:top w:val="single" w:sz="4" w:space="0" w:color="auto"/>
              <w:left w:val="single" w:sz="4" w:space="0" w:color="auto"/>
              <w:bottom w:val="single" w:sz="4" w:space="0" w:color="auto"/>
              <w:right w:val="single" w:sz="4" w:space="0" w:color="auto"/>
            </w:tcBorders>
          </w:tcPr>
          <w:p w14:paraId="3B8B44BB" w14:textId="77777777" w:rsidR="00D7030B" w:rsidRPr="00A90251" w:rsidRDefault="00D7030B" w:rsidP="00D7030B">
            <w:pPr>
              <w:jc w:val="center"/>
              <w:rPr>
                <w:sz w:val="20"/>
                <w:szCs w:val="20"/>
              </w:rPr>
            </w:pPr>
            <w:r w:rsidRPr="00A90251">
              <w:rPr>
                <w:sz w:val="20"/>
                <w:szCs w:val="20"/>
              </w:rPr>
              <w:t>2028</w:t>
            </w:r>
          </w:p>
        </w:tc>
        <w:tc>
          <w:tcPr>
            <w:tcW w:w="2257" w:type="dxa"/>
            <w:tcBorders>
              <w:top w:val="single" w:sz="4" w:space="0" w:color="auto"/>
              <w:left w:val="single" w:sz="4" w:space="0" w:color="auto"/>
              <w:bottom w:val="single" w:sz="4" w:space="0" w:color="auto"/>
              <w:right w:val="single" w:sz="4" w:space="0" w:color="auto"/>
            </w:tcBorders>
          </w:tcPr>
          <w:p w14:paraId="68D89A10" w14:textId="18114B22" w:rsidR="00D7030B" w:rsidRPr="00A90251" w:rsidRDefault="00D7030B" w:rsidP="00D7030B">
            <w:pPr>
              <w:jc w:val="center"/>
              <w:rPr>
                <w:sz w:val="20"/>
                <w:szCs w:val="20"/>
              </w:rPr>
            </w:pPr>
            <w:r w:rsidRPr="00380AC2">
              <w:rPr>
                <w:sz w:val="20"/>
                <w:szCs w:val="20"/>
              </w:rPr>
              <w:t>448,47</w:t>
            </w:r>
          </w:p>
        </w:tc>
        <w:tc>
          <w:tcPr>
            <w:tcW w:w="2384" w:type="dxa"/>
            <w:tcBorders>
              <w:top w:val="single" w:sz="4" w:space="0" w:color="auto"/>
              <w:left w:val="single" w:sz="4" w:space="0" w:color="auto"/>
              <w:bottom w:val="single" w:sz="4" w:space="0" w:color="auto"/>
              <w:right w:val="single" w:sz="4" w:space="0" w:color="auto"/>
            </w:tcBorders>
          </w:tcPr>
          <w:p w14:paraId="589B59BD" w14:textId="77777777" w:rsidR="00D7030B" w:rsidRPr="00A90251" w:rsidRDefault="00D7030B" w:rsidP="00D7030B">
            <w:pPr>
              <w:jc w:val="center"/>
              <w:rPr>
                <w:sz w:val="20"/>
                <w:szCs w:val="20"/>
              </w:rPr>
            </w:pPr>
            <w:r w:rsidRPr="00A90251">
              <w:rPr>
                <w:sz w:val="20"/>
                <w:szCs w:val="20"/>
              </w:rPr>
              <w:t>1</w:t>
            </w:r>
          </w:p>
        </w:tc>
        <w:tc>
          <w:tcPr>
            <w:tcW w:w="1580" w:type="dxa"/>
            <w:tcBorders>
              <w:top w:val="single" w:sz="4" w:space="0" w:color="auto"/>
              <w:left w:val="single" w:sz="4" w:space="0" w:color="auto"/>
              <w:bottom w:val="single" w:sz="4" w:space="0" w:color="auto"/>
              <w:right w:val="single" w:sz="4" w:space="0" w:color="auto"/>
            </w:tcBorders>
          </w:tcPr>
          <w:p w14:paraId="5ACE8026" w14:textId="77777777" w:rsidR="00D7030B" w:rsidRPr="00A90251" w:rsidRDefault="00D7030B" w:rsidP="00D7030B">
            <w:pPr>
              <w:jc w:val="center"/>
              <w:rPr>
                <w:sz w:val="20"/>
                <w:szCs w:val="20"/>
              </w:rPr>
            </w:pPr>
            <w:r w:rsidRPr="00A90251">
              <w:rPr>
                <w:sz w:val="20"/>
                <w:szCs w:val="20"/>
              </w:rPr>
              <w:t>0</w:t>
            </w:r>
          </w:p>
        </w:tc>
        <w:tc>
          <w:tcPr>
            <w:tcW w:w="2747" w:type="dxa"/>
            <w:tcBorders>
              <w:top w:val="single" w:sz="4" w:space="0" w:color="auto"/>
              <w:left w:val="single" w:sz="4" w:space="0" w:color="auto"/>
              <w:bottom w:val="single" w:sz="4" w:space="0" w:color="auto"/>
              <w:right w:val="single" w:sz="4" w:space="0" w:color="auto"/>
            </w:tcBorders>
          </w:tcPr>
          <w:p w14:paraId="3F171F80" w14:textId="77777777" w:rsidR="00D7030B" w:rsidRPr="00A90251" w:rsidRDefault="00D7030B" w:rsidP="00D7030B">
            <w:pPr>
              <w:jc w:val="center"/>
              <w:rPr>
                <w:sz w:val="20"/>
                <w:szCs w:val="20"/>
              </w:rPr>
            </w:pPr>
            <w:r w:rsidRPr="00A90251">
              <w:rPr>
                <w:sz w:val="20"/>
                <w:szCs w:val="20"/>
              </w:rPr>
              <w:t>0,29</w:t>
            </w:r>
          </w:p>
        </w:tc>
      </w:tr>
    </w:tbl>
    <w:p w14:paraId="72841F73" w14:textId="77777777" w:rsidR="00A90251" w:rsidRPr="00A90251" w:rsidRDefault="00A90251" w:rsidP="00A90251">
      <w:pPr>
        <w:autoSpaceDE w:val="0"/>
        <w:autoSpaceDN w:val="0"/>
        <w:adjustRightInd w:val="0"/>
        <w:ind w:firstLine="709"/>
        <w:jc w:val="right"/>
        <w:rPr>
          <w:bCs/>
          <w:sz w:val="24"/>
          <w:szCs w:val="24"/>
        </w:rPr>
      </w:pPr>
      <w:r w:rsidRPr="00A90251">
        <w:rPr>
          <w:bCs/>
          <w:sz w:val="24"/>
          <w:szCs w:val="24"/>
        </w:rPr>
        <w:t>»</w:t>
      </w:r>
      <w:r w:rsidRPr="00A90251">
        <w:rPr>
          <w:rFonts w:eastAsiaTheme="minorHAnsi"/>
          <w:bCs/>
          <w:sz w:val="24"/>
          <w:szCs w:val="24"/>
          <w:lang w:eastAsia="en-US"/>
        </w:rPr>
        <w:t>.</w:t>
      </w:r>
    </w:p>
    <w:p w14:paraId="51B763B4" w14:textId="36216146" w:rsidR="00A90251" w:rsidRPr="00A90251" w:rsidRDefault="00FA25F6" w:rsidP="00A90251">
      <w:pPr>
        <w:ind w:firstLine="708"/>
        <w:jc w:val="both"/>
        <w:rPr>
          <w:sz w:val="24"/>
          <w:szCs w:val="24"/>
        </w:rPr>
      </w:pPr>
      <w:r>
        <w:rPr>
          <w:b/>
          <w:sz w:val="24"/>
          <w:szCs w:val="24"/>
        </w:rPr>
        <w:t>1.</w:t>
      </w:r>
      <w:r w:rsidRPr="00FA25F6">
        <w:rPr>
          <w:b/>
          <w:sz w:val="24"/>
          <w:szCs w:val="24"/>
        </w:rPr>
        <w:t>3</w:t>
      </w:r>
      <w:r w:rsidR="00A90251" w:rsidRPr="00A90251">
        <w:rPr>
          <w:b/>
          <w:sz w:val="24"/>
          <w:szCs w:val="24"/>
        </w:rPr>
        <w:t>.</w:t>
      </w:r>
      <w:r w:rsidR="00A90251" w:rsidRPr="00A90251">
        <w:rPr>
          <w:sz w:val="24"/>
          <w:szCs w:val="24"/>
        </w:rPr>
        <w:t xml:space="preserve"> Пункт 3 решения изложить в следующей редакции:</w:t>
      </w:r>
    </w:p>
    <w:p w14:paraId="0378E402" w14:textId="77777777" w:rsidR="00A90251" w:rsidRPr="00A90251" w:rsidRDefault="00A90251" w:rsidP="00A90251">
      <w:pPr>
        <w:ind w:firstLine="708"/>
        <w:jc w:val="both"/>
        <w:rPr>
          <w:sz w:val="24"/>
          <w:szCs w:val="24"/>
        </w:rPr>
      </w:pPr>
      <w:r w:rsidRPr="00A90251">
        <w:rPr>
          <w:sz w:val="24"/>
          <w:szCs w:val="24"/>
        </w:rPr>
        <w:t>«</w:t>
      </w:r>
      <w:r w:rsidRPr="00A90251">
        <w:rPr>
          <w:b/>
          <w:sz w:val="24"/>
          <w:szCs w:val="24"/>
        </w:rPr>
        <w:t>3.</w:t>
      </w:r>
      <w:r w:rsidRPr="00A90251">
        <w:rPr>
          <w:sz w:val="24"/>
          <w:szCs w:val="24"/>
        </w:rPr>
        <w:t xml:space="preserve"> Установить АКЦИОНЕРНОМУ ОБЩЕСТВУ «ПАНСИОНАТ «БУРЕВЕСТНИК» (ИНН 5248005892), п. Буревестник Городецкого муниципального округа Нижегородской области, </w:t>
      </w:r>
      <w:r w:rsidRPr="00A90251">
        <w:rPr>
          <w:b/>
          <w:sz w:val="24"/>
          <w:szCs w:val="24"/>
        </w:rPr>
        <w:t>тарифы в сфере холодного водоснабжения</w:t>
      </w:r>
      <w:r w:rsidRPr="00A90251">
        <w:rPr>
          <w:sz w:val="24"/>
          <w:szCs w:val="24"/>
        </w:rPr>
        <w:t xml:space="preserve"> для потребителей Городецкого муниципального округа Нижегородской области в следующих размерах:</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2522"/>
        <w:gridCol w:w="1184"/>
        <w:gridCol w:w="1186"/>
        <w:gridCol w:w="1184"/>
        <w:gridCol w:w="1038"/>
        <w:gridCol w:w="1184"/>
        <w:gridCol w:w="1073"/>
      </w:tblGrid>
      <w:tr w:rsidR="00A90251" w:rsidRPr="00A90251" w14:paraId="64508CCC" w14:textId="77777777" w:rsidTr="003D5399">
        <w:trPr>
          <w:trHeight w:val="280"/>
          <w:jc w:val="center"/>
        </w:trPr>
        <w:tc>
          <w:tcPr>
            <w:tcW w:w="242" w:type="pct"/>
            <w:vMerge w:val="restart"/>
            <w:tcBorders>
              <w:top w:val="single" w:sz="4" w:space="0" w:color="auto"/>
              <w:left w:val="single" w:sz="4" w:space="0" w:color="auto"/>
              <w:bottom w:val="single" w:sz="4" w:space="0" w:color="auto"/>
              <w:right w:val="single" w:sz="4" w:space="0" w:color="auto"/>
            </w:tcBorders>
            <w:hideMark/>
          </w:tcPr>
          <w:p w14:paraId="4FCFDE9E" w14:textId="77777777" w:rsidR="00A90251" w:rsidRPr="00A90251" w:rsidRDefault="00A90251" w:rsidP="00A90251">
            <w:pPr>
              <w:jc w:val="center"/>
              <w:rPr>
                <w:b/>
                <w:sz w:val="16"/>
                <w:szCs w:val="16"/>
                <w:lang w:eastAsia="en-US"/>
              </w:rPr>
            </w:pPr>
            <w:r w:rsidRPr="00A90251">
              <w:rPr>
                <w:b/>
                <w:sz w:val="16"/>
                <w:szCs w:val="16"/>
              </w:rPr>
              <w:t>№ п/п</w:t>
            </w:r>
          </w:p>
        </w:tc>
        <w:tc>
          <w:tcPr>
            <w:tcW w:w="1281" w:type="pct"/>
            <w:vMerge w:val="restart"/>
            <w:tcBorders>
              <w:top w:val="single" w:sz="4" w:space="0" w:color="auto"/>
              <w:left w:val="single" w:sz="4" w:space="0" w:color="auto"/>
              <w:bottom w:val="single" w:sz="4" w:space="0" w:color="auto"/>
              <w:right w:val="single" w:sz="4" w:space="0" w:color="auto"/>
            </w:tcBorders>
            <w:hideMark/>
          </w:tcPr>
          <w:p w14:paraId="749C2E95" w14:textId="77777777" w:rsidR="00A90251" w:rsidRPr="00A90251" w:rsidRDefault="00A90251" w:rsidP="00A90251">
            <w:pPr>
              <w:jc w:val="center"/>
              <w:rPr>
                <w:b/>
                <w:sz w:val="16"/>
                <w:szCs w:val="16"/>
                <w:lang w:eastAsia="en-US"/>
              </w:rPr>
            </w:pPr>
            <w:r w:rsidRPr="00A90251">
              <w:rPr>
                <w:b/>
                <w:sz w:val="16"/>
                <w:szCs w:val="16"/>
              </w:rPr>
              <w:t xml:space="preserve">Тарифы в сфере холодного водоснабжения </w:t>
            </w:r>
          </w:p>
        </w:tc>
        <w:tc>
          <w:tcPr>
            <w:tcW w:w="3477" w:type="pct"/>
            <w:gridSpan w:val="6"/>
            <w:tcBorders>
              <w:top w:val="single" w:sz="4" w:space="0" w:color="auto"/>
              <w:left w:val="single" w:sz="4" w:space="0" w:color="auto"/>
              <w:bottom w:val="single" w:sz="4" w:space="0" w:color="auto"/>
              <w:right w:val="single" w:sz="4" w:space="0" w:color="auto"/>
            </w:tcBorders>
            <w:hideMark/>
          </w:tcPr>
          <w:p w14:paraId="26B40C82" w14:textId="77777777" w:rsidR="00A90251" w:rsidRPr="00A90251" w:rsidRDefault="00A90251" w:rsidP="00A90251">
            <w:pPr>
              <w:jc w:val="center"/>
              <w:rPr>
                <w:b/>
                <w:sz w:val="16"/>
                <w:szCs w:val="16"/>
              </w:rPr>
            </w:pPr>
            <w:r w:rsidRPr="00A90251">
              <w:rPr>
                <w:b/>
                <w:sz w:val="16"/>
                <w:szCs w:val="16"/>
              </w:rPr>
              <w:t>Периоды регулирования</w:t>
            </w:r>
          </w:p>
        </w:tc>
      </w:tr>
      <w:tr w:rsidR="00A90251" w:rsidRPr="00A90251" w14:paraId="7D65C64C" w14:textId="77777777" w:rsidTr="003D5399">
        <w:trPr>
          <w:cantSplit/>
          <w:trHeight w:val="1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66972" w14:textId="77777777" w:rsidR="00A90251" w:rsidRPr="00A90251" w:rsidRDefault="00A90251" w:rsidP="00A90251">
            <w:pPr>
              <w:rPr>
                <w:b/>
                <w:sz w:val="16"/>
                <w:szCs w:val="16"/>
                <w:lang w:eastAsia="en-US"/>
              </w:rPr>
            </w:pPr>
          </w:p>
        </w:tc>
        <w:tc>
          <w:tcPr>
            <w:tcW w:w="1281" w:type="pct"/>
            <w:vMerge/>
            <w:tcBorders>
              <w:top w:val="single" w:sz="4" w:space="0" w:color="auto"/>
              <w:left w:val="single" w:sz="4" w:space="0" w:color="auto"/>
              <w:bottom w:val="single" w:sz="4" w:space="0" w:color="auto"/>
              <w:right w:val="single" w:sz="4" w:space="0" w:color="auto"/>
            </w:tcBorders>
            <w:vAlign w:val="center"/>
            <w:hideMark/>
          </w:tcPr>
          <w:p w14:paraId="1F77ED25" w14:textId="77777777" w:rsidR="00A90251" w:rsidRPr="00A90251" w:rsidRDefault="00A90251" w:rsidP="00A90251">
            <w:pPr>
              <w:rPr>
                <w:b/>
                <w:sz w:val="16"/>
                <w:szCs w:val="16"/>
                <w:lang w:eastAsia="en-US"/>
              </w:rPr>
            </w:pPr>
          </w:p>
        </w:tc>
        <w:tc>
          <w:tcPr>
            <w:tcW w:w="1203" w:type="pct"/>
            <w:gridSpan w:val="2"/>
            <w:tcBorders>
              <w:top w:val="single" w:sz="4" w:space="0" w:color="auto"/>
              <w:left w:val="single" w:sz="4" w:space="0" w:color="auto"/>
              <w:bottom w:val="single" w:sz="4" w:space="0" w:color="auto"/>
              <w:right w:val="single" w:sz="4" w:space="0" w:color="auto"/>
            </w:tcBorders>
          </w:tcPr>
          <w:p w14:paraId="56D156CB" w14:textId="77777777" w:rsidR="00A90251" w:rsidRPr="00A90251" w:rsidRDefault="00A90251" w:rsidP="00A90251">
            <w:pPr>
              <w:jc w:val="center"/>
              <w:rPr>
                <w:b/>
                <w:sz w:val="16"/>
                <w:szCs w:val="16"/>
                <w:lang w:eastAsia="en-US"/>
              </w:rPr>
            </w:pPr>
            <w:r w:rsidRPr="00A90251">
              <w:rPr>
                <w:b/>
                <w:sz w:val="16"/>
                <w:szCs w:val="16"/>
              </w:rPr>
              <w:t>2026 год</w:t>
            </w:r>
          </w:p>
        </w:tc>
        <w:tc>
          <w:tcPr>
            <w:tcW w:w="1128" w:type="pct"/>
            <w:gridSpan w:val="2"/>
            <w:tcBorders>
              <w:top w:val="single" w:sz="4" w:space="0" w:color="auto"/>
              <w:left w:val="single" w:sz="4" w:space="0" w:color="auto"/>
              <w:bottom w:val="single" w:sz="4" w:space="0" w:color="auto"/>
              <w:right w:val="single" w:sz="4" w:space="0" w:color="auto"/>
            </w:tcBorders>
            <w:hideMark/>
          </w:tcPr>
          <w:p w14:paraId="37FB917C" w14:textId="77777777" w:rsidR="00A90251" w:rsidRPr="00A90251" w:rsidRDefault="00A90251" w:rsidP="00A90251">
            <w:pPr>
              <w:jc w:val="center"/>
              <w:rPr>
                <w:b/>
                <w:sz w:val="16"/>
                <w:szCs w:val="16"/>
              </w:rPr>
            </w:pPr>
            <w:r w:rsidRPr="00A90251">
              <w:rPr>
                <w:b/>
                <w:sz w:val="16"/>
                <w:szCs w:val="16"/>
              </w:rPr>
              <w:t>2027 год</w:t>
            </w:r>
          </w:p>
        </w:tc>
        <w:tc>
          <w:tcPr>
            <w:tcW w:w="1146" w:type="pct"/>
            <w:gridSpan w:val="2"/>
            <w:tcBorders>
              <w:top w:val="single" w:sz="4" w:space="0" w:color="auto"/>
              <w:left w:val="single" w:sz="4" w:space="0" w:color="auto"/>
              <w:bottom w:val="single" w:sz="4" w:space="0" w:color="auto"/>
              <w:right w:val="single" w:sz="4" w:space="0" w:color="auto"/>
            </w:tcBorders>
            <w:hideMark/>
          </w:tcPr>
          <w:p w14:paraId="49091B36" w14:textId="77777777" w:rsidR="00A90251" w:rsidRPr="00A90251" w:rsidRDefault="00A90251" w:rsidP="00A90251">
            <w:pPr>
              <w:jc w:val="center"/>
              <w:rPr>
                <w:b/>
                <w:sz w:val="16"/>
                <w:szCs w:val="16"/>
              </w:rPr>
            </w:pPr>
            <w:r w:rsidRPr="00A90251">
              <w:rPr>
                <w:b/>
                <w:sz w:val="16"/>
                <w:szCs w:val="16"/>
              </w:rPr>
              <w:t>2028 год</w:t>
            </w:r>
          </w:p>
        </w:tc>
      </w:tr>
      <w:tr w:rsidR="00A90251" w:rsidRPr="00A90251" w14:paraId="69D212E2" w14:textId="77777777" w:rsidTr="003D5399">
        <w:trPr>
          <w:cantSplit/>
          <w:trHeight w:val="3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55017" w14:textId="77777777" w:rsidR="00A90251" w:rsidRPr="00A90251" w:rsidRDefault="00A90251" w:rsidP="00A90251">
            <w:pPr>
              <w:rPr>
                <w:b/>
                <w:sz w:val="16"/>
                <w:szCs w:val="16"/>
                <w:lang w:eastAsia="en-US"/>
              </w:rPr>
            </w:pPr>
          </w:p>
        </w:tc>
        <w:tc>
          <w:tcPr>
            <w:tcW w:w="1281" w:type="pct"/>
            <w:vMerge/>
            <w:tcBorders>
              <w:top w:val="single" w:sz="4" w:space="0" w:color="auto"/>
              <w:left w:val="single" w:sz="4" w:space="0" w:color="auto"/>
              <w:bottom w:val="single" w:sz="4" w:space="0" w:color="auto"/>
              <w:right w:val="single" w:sz="4" w:space="0" w:color="auto"/>
            </w:tcBorders>
            <w:vAlign w:val="center"/>
            <w:hideMark/>
          </w:tcPr>
          <w:p w14:paraId="638E4D35" w14:textId="77777777" w:rsidR="00A90251" w:rsidRPr="00A90251" w:rsidRDefault="00A90251" w:rsidP="00A90251">
            <w:pPr>
              <w:rPr>
                <w:b/>
                <w:sz w:val="16"/>
                <w:szCs w:val="16"/>
                <w:lang w:eastAsia="en-US"/>
              </w:rPr>
            </w:pPr>
          </w:p>
        </w:tc>
        <w:tc>
          <w:tcPr>
            <w:tcW w:w="601" w:type="pct"/>
            <w:tcBorders>
              <w:top w:val="single" w:sz="4" w:space="0" w:color="auto"/>
              <w:left w:val="single" w:sz="4" w:space="0" w:color="auto"/>
              <w:bottom w:val="single" w:sz="4" w:space="0" w:color="auto"/>
              <w:right w:val="single" w:sz="4" w:space="0" w:color="auto"/>
            </w:tcBorders>
          </w:tcPr>
          <w:p w14:paraId="6534D5B3" w14:textId="77777777" w:rsidR="00A90251" w:rsidRPr="00A90251" w:rsidRDefault="00A90251" w:rsidP="00A90251">
            <w:pPr>
              <w:jc w:val="center"/>
              <w:rPr>
                <w:b/>
                <w:sz w:val="16"/>
                <w:szCs w:val="16"/>
                <w:lang w:eastAsia="en-US"/>
              </w:rPr>
            </w:pPr>
            <w:r w:rsidRPr="00A90251">
              <w:rPr>
                <w:b/>
                <w:sz w:val="16"/>
                <w:szCs w:val="16"/>
              </w:rPr>
              <w:t>С 1 июля по 30 сентября</w:t>
            </w:r>
          </w:p>
        </w:tc>
        <w:tc>
          <w:tcPr>
            <w:tcW w:w="602" w:type="pct"/>
            <w:tcBorders>
              <w:top w:val="single" w:sz="4" w:space="0" w:color="auto"/>
              <w:left w:val="single" w:sz="4" w:space="0" w:color="auto"/>
              <w:bottom w:val="single" w:sz="4" w:space="0" w:color="auto"/>
              <w:right w:val="single" w:sz="4" w:space="0" w:color="auto"/>
            </w:tcBorders>
            <w:hideMark/>
          </w:tcPr>
          <w:p w14:paraId="36F72000" w14:textId="77777777" w:rsidR="00A90251" w:rsidRPr="00A90251" w:rsidRDefault="00A90251" w:rsidP="00A90251">
            <w:pPr>
              <w:jc w:val="center"/>
              <w:rPr>
                <w:b/>
                <w:sz w:val="16"/>
                <w:szCs w:val="16"/>
                <w:lang w:eastAsia="en-US"/>
              </w:rPr>
            </w:pPr>
            <w:r w:rsidRPr="00A90251">
              <w:rPr>
                <w:b/>
                <w:sz w:val="16"/>
                <w:szCs w:val="16"/>
              </w:rPr>
              <w:t>С 1 октября по 31 декабря</w:t>
            </w:r>
          </w:p>
        </w:tc>
        <w:tc>
          <w:tcPr>
            <w:tcW w:w="601" w:type="pct"/>
            <w:tcBorders>
              <w:top w:val="single" w:sz="4" w:space="0" w:color="auto"/>
              <w:left w:val="single" w:sz="4" w:space="0" w:color="auto"/>
              <w:bottom w:val="single" w:sz="4" w:space="0" w:color="auto"/>
              <w:right w:val="single" w:sz="4" w:space="0" w:color="auto"/>
            </w:tcBorders>
            <w:hideMark/>
          </w:tcPr>
          <w:p w14:paraId="41937006" w14:textId="77777777" w:rsidR="00A90251" w:rsidRPr="00A90251" w:rsidRDefault="00A90251" w:rsidP="00A90251">
            <w:pPr>
              <w:jc w:val="center"/>
              <w:rPr>
                <w:b/>
                <w:sz w:val="16"/>
                <w:szCs w:val="16"/>
                <w:lang w:eastAsia="en-US"/>
              </w:rPr>
            </w:pPr>
            <w:r w:rsidRPr="00A90251">
              <w:rPr>
                <w:b/>
                <w:sz w:val="16"/>
                <w:szCs w:val="16"/>
              </w:rPr>
              <w:t>С 1 января по 30 июня</w:t>
            </w:r>
          </w:p>
        </w:tc>
        <w:tc>
          <w:tcPr>
            <w:tcW w:w="527" w:type="pct"/>
            <w:tcBorders>
              <w:top w:val="single" w:sz="4" w:space="0" w:color="auto"/>
              <w:left w:val="single" w:sz="4" w:space="0" w:color="auto"/>
              <w:bottom w:val="single" w:sz="4" w:space="0" w:color="auto"/>
              <w:right w:val="single" w:sz="4" w:space="0" w:color="auto"/>
            </w:tcBorders>
            <w:hideMark/>
          </w:tcPr>
          <w:p w14:paraId="503D6FB8" w14:textId="77777777" w:rsidR="00A90251" w:rsidRPr="00A90251" w:rsidRDefault="00A90251" w:rsidP="00A90251">
            <w:pPr>
              <w:jc w:val="center"/>
              <w:rPr>
                <w:b/>
                <w:sz w:val="16"/>
                <w:szCs w:val="16"/>
                <w:lang w:eastAsia="en-US"/>
              </w:rPr>
            </w:pPr>
            <w:r w:rsidRPr="00A90251">
              <w:rPr>
                <w:b/>
                <w:sz w:val="16"/>
                <w:szCs w:val="16"/>
              </w:rPr>
              <w:t>С 1 июля по 31 декабря</w:t>
            </w:r>
          </w:p>
        </w:tc>
        <w:tc>
          <w:tcPr>
            <w:tcW w:w="601" w:type="pct"/>
            <w:tcBorders>
              <w:top w:val="single" w:sz="4" w:space="0" w:color="auto"/>
              <w:left w:val="single" w:sz="4" w:space="0" w:color="auto"/>
              <w:bottom w:val="single" w:sz="4" w:space="0" w:color="auto"/>
              <w:right w:val="single" w:sz="4" w:space="0" w:color="auto"/>
            </w:tcBorders>
            <w:hideMark/>
          </w:tcPr>
          <w:p w14:paraId="5FF3C201" w14:textId="77777777" w:rsidR="00A90251" w:rsidRPr="00A90251" w:rsidRDefault="00A90251" w:rsidP="00A90251">
            <w:pPr>
              <w:jc w:val="center"/>
              <w:rPr>
                <w:b/>
                <w:sz w:val="16"/>
                <w:szCs w:val="16"/>
                <w:lang w:eastAsia="en-US"/>
              </w:rPr>
            </w:pPr>
            <w:r w:rsidRPr="00A90251">
              <w:rPr>
                <w:b/>
                <w:sz w:val="16"/>
                <w:szCs w:val="16"/>
              </w:rPr>
              <w:t>С 1 января по 30 июня</w:t>
            </w:r>
          </w:p>
        </w:tc>
        <w:tc>
          <w:tcPr>
            <w:tcW w:w="545" w:type="pct"/>
            <w:tcBorders>
              <w:top w:val="single" w:sz="4" w:space="0" w:color="auto"/>
              <w:left w:val="single" w:sz="4" w:space="0" w:color="auto"/>
              <w:bottom w:val="single" w:sz="4" w:space="0" w:color="auto"/>
              <w:right w:val="single" w:sz="4" w:space="0" w:color="auto"/>
            </w:tcBorders>
            <w:hideMark/>
          </w:tcPr>
          <w:p w14:paraId="25668A3D" w14:textId="77777777" w:rsidR="00A90251" w:rsidRPr="00A90251" w:rsidRDefault="00A90251" w:rsidP="00A90251">
            <w:pPr>
              <w:jc w:val="center"/>
              <w:rPr>
                <w:b/>
                <w:sz w:val="16"/>
                <w:szCs w:val="16"/>
                <w:lang w:eastAsia="en-US"/>
              </w:rPr>
            </w:pPr>
            <w:r w:rsidRPr="00A90251">
              <w:rPr>
                <w:b/>
                <w:sz w:val="16"/>
                <w:szCs w:val="16"/>
              </w:rPr>
              <w:t>С 1 июля по 31 декабря</w:t>
            </w:r>
          </w:p>
        </w:tc>
      </w:tr>
      <w:tr w:rsidR="00A90251" w:rsidRPr="00A90251" w14:paraId="79772D7A" w14:textId="77777777" w:rsidTr="003D5399">
        <w:trPr>
          <w:trHeight w:val="131"/>
          <w:jc w:val="center"/>
        </w:trPr>
        <w:tc>
          <w:tcPr>
            <w:tcW w:w="242" w:type="pct"/>
            <w:tcBorders>
              <w:top w:val="single" w:sz="4" w:space="0" w:color="auto"/>
              <w:left w:val="single" w:sz="4" w:space="0" w:color="auto"/>
              <w:bottom w:val="single" w:sz="4" w:space="0" w:color="auto"/>
              <w:right w:val="single" w:sz="4" w:space="0" w:color="auto"/>
            </w:tcBorders>
            <w:hideMark/>
          </w:tcPr>
          <w:p w14:paraId="3B2B684E" w14:textId="77777777" w:rsidR="00A90251" w:rsidRPr="00A90251" w:rsidRDefault="00A90251" w:rsidP="00A90251">
            <w:pPr>
              <w:jc w:val="center"/>
              <w:rPr>
                <w:b/>
                <w:bCs/>
                <w:sz w:val="18"/>
                <w:szCs w:val="16"/>
                <w:lang w:eastAsia="en-US"/>
              </w:rPr>
            </w:pPr>
            <w:r w:rsidRPr="00A90251">
              <w:rPr>
                <w:b/>
                <w:bCs/>
                <w:sz w:val="18"/>
                <w:szCs w:val="16"/>
              </w:rPr>
              <w:t>1.</w:t>
            </w:r>
          </w:p>
        </w:tc>
        <w:tc>
          <w:tcPr>
            <w:tcW w:w="1281" w:type="pct"/>
            <w:tcBorders>
              <w:top w:val="single" w:sz="4" w:space="0" w:color="auto"/>
              <w:left w:val="single" w:sz="4" w:space="0" w:color="auto"/>
              <w:bottom w:val="single" w:sz="4" w:space="0" w:color="auto"/>
              <w:right w:val="single" w:sz="4" w:space="0" w:color="auto"/>
            </w:tcBorders>
            <w:hideMark/>
          </w:tcPr>
          <w:p w14:paraId="0B4D4A03" w14:textId="77777777" w:rsidR="00A90251" w:rsidRPr="00A90251" w:rsidRDefault="00A90251" w:rsidP="00A90251">
            <w:pPr>
              <w:rPr>
                <w:noProof/>
                <w:sz w:val="20"/>
                <w:szCs w:val="18"/>
                <w:lang w:eastAsia="en-US"/>
              </w:rPr>
            </w:pPr>
            <w:r w:rsidRPr="00A90251">
              <w:rPr>
                <w:sz w:val="20"/>
                <w:szCs w:val="18"/>
              </w:rPr>
              <w:t>Питьевая вода, руб./м</w:t>
            </w:r>
            <w:r w:rsidRPr="00A90251">
              <w:rPr>
                <w:sz w:val="20"/>
                <w:szCs w:val="18"/>
                <w:vertAlign w:val="superscript"/>
              </w:rPr>
              <w:t>3</w:t>
            </w:r>
          </w:p>
        </w:tc>
        <w:tc>
          <w:tcPr>
            <w:tcW w:w="601" w:type="pct"/>
            <w:tcBorders>
              <w:top w:val="single" w:sz="4" w:space="0" w:color="auto"/>
              <w:left w:val="single" w:sz="4" w:space="0" w:color="auto"/>
              <w:bottom w:val="single" w:sz="4" w:space="0" w:color="auto"/>
              <w:right w:val="single" w:sz="4" w:space="0" w:color="auto"/>
            </w:tcBorders>
            <w:vAlign w:val="bottom"/>
          </w:tcPr>
          <w:p w14:paraId="2F1D081E" w14:textId="77777777" w:rsidR="00A90251" w:rsidRPr="00A90251" w:rsidRDefault="00A90251" w:rsidP="00A90251">
            <w:pPr>
              <w:jc w:val="center"/>
              <w:rPr>
                <w:sz w:val="20"/>
                <w:szCs w:val="18"/>
              </w:rPr>
            </w:pPr>
            <w:r w:rsidRPr="00A90251">
              <w:rPr>
                <w:sz w:val="20"/>
                <w:szCs w:val="18"/>
              </w:rPr>
              <w:t>7,47</w:t>
            </w:r>
          </w:p>
        </w:tc>
        <w:tc>
          <w:tcPr>
            <w:tcW w:w="602" w:type="pct"/>
            <w:tcBorders>
              <w:top w:val="single" w:sz="4" w:space="0" w:color="auto"/>
              <w:left w:val="single" w:sz="4" w:space="0" w:color="auto"/>
              <w:bottom w:val="single" w:sz="4" w:space="0" w:color="auto"/>
              <w:right w:val="single" w:sz="4" w:space="0" w:color="auto"/>
            </w:tcBorders>
            <w:vAlign w:val="bottom"/>
          </w:tcPr>
          <w:p w14:paraId="07CD3521" w14:textId="77777777" w:rsidR="00A90251" w:rsidRPr="00A90251" w:rsidRDefault="00A90251" w:rsidP="00A90251">
            <w:pPr>
              <w:jc w:val="center"/>
              <w:rPr>
                <w:sz w:val="20"/>
                <w:szCs w:val="18"/>
              </w:rPr>
            </w:pPr>
            <w:r w:rsidRPr="00A90251">
              <w:rPr>
                <w:sz w:val="20"/>
                <w:szCs w:val="18"/>
              </w:rPr>
              <w:t>8,21</w:t>
            </w:r>
          </w:p>
        </w:tc>
        <w:tc>
          <w:tcPr>
            <w:tcW w:w="601" w:type="pct"/>
            <w:tcBorders>
              <w:top w:val="single" w:sz="4" w:space="0" w:color="auto"/>
              <w:left w:val="single" w:sz="4" w:space="0" w:color="auto"/>
              <w:bottom w:val="single" w:sz="4" w:space="0" w:color="auto"/>
              <w:right w:val="single" w:sz="4" w:space="0" w:color="auto"/>
            </w:tcBorders>
            <w:vAlign w:val="bottom"/>
          </w:tcPr>
          <w:p w14:paraId="667BD860" w14:textId="77777777" w:rsidR="00A90251" w:rsidRPr="00A90251" w:rsidRDefault="00A90251" w:rsidP="00A90251">
            <w:pPr>
              <w:jc w:val="center"/>
              <w:rPr>
                <w:sz w:val="20"/>
                <w:szCs w:val="18"/>
              </w:rPr>
            </w:pPr>
            <w:r w:rsidRPr="00A90251">
              <w:rPr>
                <w:sz w:val="20"/>
                <w:szCs w:val="18"/>
              </w:rPr>
              <w:t>8,21</w:t>
            </w:r>
          </w:p>
        </w:tc>
        <w:tc>
          <w:tcPr>
            <w:tcW w:w="527" w:type="pct"/>
            <w:tcBorders>
              <w:top w:val="single" w:sz="4" w:space="0" w:color="auto"/>
              <w:left w:val="single" w:sz="4" w:space="0" w:color="auto"/>
              <w:bottom w:val="single" w:sz="4" w:space="0" w:color="auto"/>
              <w:right w:val="single" w:sz="4" w:space="0" w:color="auto"/>
            </w:tcBorders>
            <w:vAlign w:val="bottom"/>
          </w:tcPr>
          <w:p w14:paraId="3828CD37" w14:textId="77777777" w:rsidR="00A90251" w:rsidRPr="00A90251" w:rsidRDefault="00A90251" w:rsidP="00A90251">
            <w:pPr>
              <w:jc w:val="center"/>
              <w:rPr>
                <w:sz w:val="20"/>
                <w:szCs w:val="18"/>
              </w:rPr>
            </w:pPr>
            <w:r w:rsidRPr="00A90251">
              <w:rPr>
                <w:sz w:val="20"/>
                <w:szCs w:val="18"/>
              </w:rPr>
              <w:t>8,92</w:t>
            </w:r>
          </w:p>
        </w:tc>
        <w:tc>
          <w:tcPr>
            <w:tcW w:w="601" w:type="pct"/>
            <w:tcBorders>
              <w:top w:val="single" w:sz="4" w:space="0" w:color="auto"/>
              <w:left w:val="single" w:sz="4" w:space="0" w:color="auto"/>
              <w:bottom w:val="single" w:sz="4" w:space="0" w:color="auto"/>
              <w:right w:val="single" w:sz="4" w:space="0" w:color="auto"/>
            </w:tcBorders>
            <w:vAlign w:val="bottom"/>
          </w:tcPr>
          <w:p w14:paraId="105597DE" w14:textId="77777777" w:rsidR="00A90251" w:rsidRPr="00A90251" w:rsidRDefault="00A90251" w:rsidP="00A90251">
            <w:pPr>
              <w:jc w:val="center"/>
              <w:rPr>
                <w:sz w:val="20"/>
                <w:szCs w:val="18"/>
              </w:rPr>
            </w:pPr>
            <w:r w:rsidRPr="00A90251">
              <w:rPr>
                <w:sz w:val="20"/>
                <w:szCs w:val="18"/>
              </w:rPr>
              <w:t>8,92</w:t>
            </w:r>
          </w:p>
        </w:tc>
        <w:tc>
          <w:tcPr>
            <w:tcW w:w="545" w:type="pct"/>
            <w:tcBorders>
              <w:top w:val="single" w:sz="4" w:space="0" w:color="auto"/>
              <w:left w:val="single" w:sz="4" w:space="0" w:color="auto"/>
              <w:bottom w:val="single" w:sz="4" w:space="0" w:color="auto"/>
              <w:right w:val="single" w:sz="4" w:space="0" w:color="auto"/>
            </w:tcBorders>
            <w:vAlign w:val="bottom"/>
          </w:tcPr>
          <w:p w14:paraId="3EAFCDCE" w14:textId="3B15983F" w:rsidR="00A90251" w:rsidRPr="00A90251" w:rsidRDefault="001E1C03" w:rsidP="00A90251">
            <w:pPr>
              <w:jc w:val="center"/>
              <w:rPr>
                <w:sz w:val="20"/>
                <w:szCs w:val="18"/>
              </w:rPr>
            </w:pPr>
            <w:r>
              <w:rPr>
                <w:sz w:val="20"/>
                <w:szCs w:val="18"/>
              </w:rPr>
              <w:t>9,19</w:t>
            </w:r>
          </w:p>
        </w:tc>
      </w:tr>
      <w:tr w:rsidR="00A90251" w:rsidRPr="00A90251" w14:paraId="6B94B97C" w14:textId="77777777" w:rsidTr="003D5399">
        <w:trPr>
          <w:trHeight w:val="416"/>
          <w:jc w:val="center"/>
        </w:trPr>
        <w:tc>
          <w:tcPr>
            <w:tcW w:w="242" w:type="pct"/>
            <w:tcBorders>
              <w:top w:val="single" w:sz="4" w:space="0" w:color="auto"/>
              <w:left w:val="single" w:sz="4" w:space="0" w:color="auto"/>
              <w:bottom w:val="single" w:sz="4" w:space="0" w:color="auto"/>
              <w:right w:val="single" w:sz="4" w:space="0" w:color="auto"/>
            </w:tcBorders>
            <w:hideMark/>
          </w:tcPr>
          <w:p w14:paraId="6C1892C2" w14:textId="77777777" w:rsidR="00A90251" w:rsidRPr="00A90251" w:rsidRDefault="00A90251" w:rsidP="00A90251">
            <w:pPr>
              <w:jc w:val="center"/>
              <w:rPr>
                <w:b/>
                <w:bCs/>
                <w:sz w:val="18"/>
                <w:szCs w:val="16"/>
                <w:lang w:eastAsia="en-US"/>
              </w:rPr>
            </w:pPr>
            <w:r w:rsidRPr="00A90251">
              <w:rPr>
                <w:b/>
                <w:bCs/>
                <w:sz w:val="18"/>
                <w:szCs w:val="16"/>
              </w:rPr>
              <w:t>2.</w:t>
            </w:r>
          </w:p>
        </w:tc>
        <w:tc>
          <w:tcPr>
            <w:tcW w:w="1281" w:type="pct"/>
            <w:tcBorders>
              <w:top w:val="single" w:sz="4" w:space="0" w:color="auto"/>
              <w:left w:val="single" w:sz="4" w:space="0" w:color="auto"/>
              <w:right w:val="single" w:sz="4" w:space="0" w:color="auto"/>
            </w:tcBorders>
            <w:hideMark/>
          </w:tcPr>
          <w:p w14:paraId="05C31CFC" w14:textId="77777777" w:rsidR="00A90251" w:rsidRPr="00A90251" w:rsidRDefault="00A90251" w:rsidP="00A90251">
            <w:pPr>
              <w:rPr>
                <w:noProof/>
                <w:sz w:val="20"/>
                <w:szCs w:val="18"/>
                <w:lang w:eastAsia="en-US"/>
              </w:rPr>
            </w:pPr>
            <w:r w:rsidRPr="00A90251">
              <w:rPr>
                <w:sz w:val="20"/>
                <w:szCs w:val="18"/>
              </w:rPr>
              <w:t>Питьевая вода, руб./м</w:t>
            </w:r>
            <w:r w:rsidRPr="00A90251">
              <w:rPr>
                <w:sz w:val="20"/>
                <w:szCs w:val="18"/>
                <w:vertAlign w:val="superscript"/>
              </w:rPr>
              <w:t>3</w:t>
            </w:r>
          </w:p>
          <w:p w14:paraId="293B9071" w14:textId="77777777" w:rsidR="00A90251" w:rsidRPr="00A90251" w:rsidRDefault="00A90251" w:rsidP="00A90251">
            <w:pPr>
              <w:rPr>
                <w:noProof/>
                <w:sz w:val="20"/>
                <w:szCs w:val="18"/>
                <w:lang w:eastAsia="en-US"/>
              </w:rPr>
            </w:pPr>
            <w:r w:rsidRPr="00A90251">
              <w:rPr>
                <w:noProof/>
                <w:sz w:val="20"/>
                <w:szCs w:val="18"/>
              </w:rPr>
              <w:t>Население (с учетом НДС)</w:t>
            </w:r>
          </w:p>
        </w:tc>
        <w:tc>
          <w:tcPr>
            <w:tcW w:w="601" w:type="pct"/>
            <w:tcBorders>
              <w:top w:val="single" w:sz="4" w:space="0" w:color="auto"/>
              <w:left w:val="single" w:sz="4" w:space="0" w:color="auto"/>
              <w:bottom w:val="single" w:sz="4" w:space="0" w:color="auto"/>
              <w:right w:val="single" w:sz="4" w:space="0" w:color="auto"/>
            </w:tcBorders>
            <w:vAlign w:val="bottom"/>
          </w:tcPr>
          <w:p w14:paraId="6D210EEC" w14:textId="77777777" w:rsidR="00A90251" w:rsidRPr="00A90251" w:rsidRDefault="00A90251" w:rsidP="00A90251">
            <w:pPr>
              <w:jc w:val="center"/>
              <w:rPr>
                <w:sz w:val="20"/>
                <w:szCs w:val="18"/>
              </w:rPr>
            </w:pPr>
            <w:r w:rsidRPr="00A90251">
              <w:rPr>
                <w:sz w:val="20"/>
                <w:szCs w:val="18"/>
              </w:rPr>
              <w:t>-</w:t>
            </w:r>
          </w:p>
        </w:tc>
        <w:tc>
          <w:tcPr>
            <w:tcW w:w="602" w:type="pct"/>
            <w:tcBorders>
              <w:top w:val="single" w:sz="4" w:space="0" w:color="auto"/>
              <w:left w:val="single" w:sz="4" w:space="0" w:color="auto"/>
              <w:bottom w:val="single" w:sz="4" w:space="0" w:color="auto"/>
              <w:right w:val="single" w:sz="4" w:space="0" w:color="auto"/>
            </w:tcBorders>
            <w:vAlign w:val="bottom"/>
          </w:tcPr>
          <w:p w14:paraId="284665B4" w14:textId="77777777" w:rsidR="00A90251" w:rsidRPr="00A90251" w:rsidRDefault="00A90251" w:rsidP="00A90251">
            <w:pPr>
              <w:jc w:val="center"/>
              <w:rPr>
                <w:sz w:val="20"/>
                <w:szCs w:val="18"/>
              </w:rPr>
            </w:pPr>
            <w:r w:rsidRPr="00A90251">
              <w:rPr>
                <w:sz w:val="20"/>
                <w:szCs w:val="18"/>
              </w:rPr>
              <w:t>-</w:t>
            </w:r>
          </w:p>
        </w:tc>
        <w:tc>
          <w:tcPr>
            <w:tcW w:w="601" w:type="pct"/>
            <w:tcBorders>
              <w:top w:val="single" w:sz="4" w:space="0" w:color="auto"/>
              <w:left w:val="single" w:sz="4" w:space="0" w:color="auto"/>
              <w:bottom w:val="single" w:sz="4" w:space="0" w:color="auto"/>
              <w:right w:val="single" w:sz="4" w:space="0" w:color="auto"/>
            </w:tcBorders>
            <w:vAlign w:val="bottom"/>
          </w:tcPr>
          <w:p w14:paraId="2FB86882" w14:textId="77777777" w:rsidR="00A90251" w:rsidRPr="00A90251" w:rsidRDefault="00A90251" w:rsidP="00A90251">
            <w:pPr>
              <w:jc w:val="center"/>
              <w:rPr>
                <w:sz w:val="20"/>
                <w:szCs w:val="18"/>
              </w:rPr>
            </w:pPr>
            <w:r w:rsidRPr="00A90251">
              <w:rPr>
                <w:sz w:val="20"/>
                <w:szCs w:val="18"/>
              </w:rPr>
              <w:t>-</w:t>
            </w:r>
          </w:p>
        </w:tc>
        <w:tc>
          <w:tcPr>
            <w:tcW w:w="527" w:type="pct"/>
            <w:tcBorders>
              <w:top w:val="single" w:sz="4" w:space="0" w:color="auto"/>
              <w:left w:val="single" w:sz="4" w:space="0" w:color="auto"/>
              <w:bottom w:val="single" w:sz="4" w:space="0" w:color="auto"/>
              <w:right w:val="single" w:sz="4" w:space="0" w:color="auto"/>
            </w:tcBorders>
            <w:vAlign w:val="bottom"/>
          </w:tcPr>
          <w:p w14:paraId="508E0CF5" w14:textId="77777777" w:rsidR="00A90251" w:rsidRPr="00A90251" w:rsidRDefault="00A90251" w:rsidP="00A90251">
            <w:pPr>
              <w:jc w:val="center"/>
              <w:rPr>
                <w:sz w:val="20"/>
                <w:szCs w:val="18"/>
              </w:rPr>
            </w:pPr>
            <w:r w:rsidRPr="00A90251">
              <w:rPr>
                <w:sz w:val="20"/>
                <w:szCs w:val="18"/>
              </w:rPr>
              <w:t>-</w:t>
            </w:r>
          </w:p>
        </w:tc>
        <w:tc>
          <w:tcPr>
            <w:tcW w:w="601" w:type="pct"/>
            <w:tcBorders>
              <w:top w:val="single" w:sz="4" w:space="0" w:color="auto"/>
              <w:left w:val="single" w:sz="4" w:space="0" w:color="auto"/>
              <w:bottom w:val="single" w:sz="4" w:space="0" w:color="auto"/>
              <w:right w:val="single" w:sz="4" w:space="0" w:color="auto"/>
            </w:tcBorders>
            <w:vAlign w:val="bottom"/>
          </w:tcPr>
          <w:p w14:paraId="7493E2A6" w14:textId="77777777" w:rsidR="00A90251" w:rsidRPr="00A90251" w:rsidRDefault="00A90251" w:rsidP="00A90251">
            <w:pPr>
              <w:jc w:val="center"/>
              <w:rPr>
                <w:sz w:val="20"/>
                <w:szCs w:val="18"/>
              </w:rPr>
            </w:pPr>
            <w:r w:rsidRPr="00A90251">
              <w:rPr>
                <w:sz w:val="20"/>
                <w:szCs w:val="18"/>
              </w:rPr>
              <w:t>-</w:t>
            </w:r>
          </w:p>
        </w:tc>
        <w:tc>
          <w:tcPr>
            <w:tcW w:w="545" w:type="pct"/>
            <w:tcBorders>
              <w:top w:val="single" w:sz="4" w:space="0" w:color="auto"/>
              <w:left w:val="single" w:sz="4" w:space="0" w:color="auto"/>
              <w:bottom w:val="single" w:sz="4" w:space="0" w:color="auto"/>
              <w:right w:val="single" w:sz="4" w:space="0" w:color="auto"/>
            </w:tcBorders>
            <w:vAlign w:val="bottom"/>
          </w:tcPr>
          <w:p w14:paraId="686AFDBA" w14:textId="77777777" w:rsidR="00A90251" w:rsidRPr="00A90251" w:rsidRDefault="00A90251" w:rsidP="00A90251">
            <w:pPr>
              <w:jc w:val="center"/>
              <w:rPr>
                <w:sz w:val="20"/>
                <w:szCs w:val="18"/>
              </w:rPr>
            </w:pPr>
            <w:r w:rsidRPr="00A90251">
              <w:rPr>
                <w:sz w:val="20"/>
                <w:szCs w:val="18"/>
              </w:rPr>
              <w:t>-</w:t>
            </w:r>
          </w:p>
        </w:tc>
      </w:tr>
    </w:tbl>
    <w:p w14:paraId="439CBFFC" w14:textId="77777777" w:rsidR="00A90251" w:rsidRPr="00A90251" w:rsidRDefault="00A90251" w:rsidP="00A90251">
      <w:pPr>
        <w:ind w:firstLine="709"/>
        <w:jc w:val="right"/>
        <w:rPr>
          <w:sz w:val="24"/>
          <w:szCs w:val="24"/>
        </w:rPr>
      </w:pPr>
      <w:r w:rsidRPr="00A90251">
        <w:rPr>
          <w:sz w:val="24"/>
          <w:szCs w:val="24"/>
        </w:rPr>
        <w:t>».</w:t>
      </w:r>
    </w:p>
    <w:p w14:paraId="6F7DFCC9" w14:textId="53F1E182" w:rsidR="00A90251" w:rsidRPr="00A90251" w:rsidRDefault="00FA25F6" w:rsidP="00A90251">
      <w:pPr>
        <w:autoSpaceDE w:val="0"/>
        <w:autoSpaceDN w:val="0"/>
        <w:adjustRightInd w:val="0"/>
        <w:ind w:firstLine="709"/>
        <w:jc w:val="both"/>
        <w:rPr>
          <w:sz w:val="24"/>
          <w:szCs w:val="24"/>
        </w:rPr>
      </w:pPr>
      <w:r>
        <w:rPr>
          <w:b/>
          <w:sz w:val="24"/>
          <w:szCs w:val="24"/>
        </w:rPr>
        <w:t>1.4</w:t>
      </w:r>
      <w:r w:rsidR="00A90251" w:rsidRPr="00A90251">
        <w:rPr>
          <w:b/>
          <w:sz w:val="24"/>
          <w:szCs w:val="24"/>
        </w:rPr>
        <w:t xml:space="preserve">. </w:t>
      </w:r>
      <w:r w:rsidR="00A90251" w:rsidRPr="00A90251">
        <w:rPr>
          <w:sz w:val="24"/>
          <w:szCs w:val="24"/>
        </w:rPr>
        <w:t>Пункт 5 решения изложить в следующей редакции:</w:t>
      </w:r>
    </w:p>
    <w:p w14:paraId="4F57ADD8" w14:textId="77777777" w:rsidR="00A90251" w:rsidRPr="00A90251" w:rsidRDefault="00A90251" w:rsidP="00A90251">
      <w:pPr>
        <w:ind w:firstLine="709"/>
        <w:jc w:val="both"/>
        <w:rPr>
          <w:sz w:val="24"/>
          <w:szCs w:val="24"/>
        </w:rPr>
      </w:pPr>
      <w:r w:rsidRPr="00A90251">
        <w:rPr>
          <w:sz w:val="24"/>
          <w:szCs w:val="24"/>
        </w:rPr>
        <w:t>«</w:t>
      </w:r>
      <w:r w:rsidRPr="00A90251">
        <w:rPr>
          <w:b/>
          <w:sz w:val="24"/>
          <w:szCs w:val="24"/>
        </w:rPr>
        <w:t>5.</w:t>
      </w:r>
      <w:r w:rsidRPr="00A90251">
        <w:rPr>
          <w:sz w:val="24"/>
          <w:szCs w:val="24"/>
        </w:rPr>
        <w:t xml:space="preserve"> АКЦИОНЕРНОЕ ОБЩЕСТВО «ПАНСИОНАТ «БУРЕВЕСТНИК» (ИНН 5248005892), п. Буревестник Городецкого муниципального округа Нижегородской области, применяет общий режим налогообложения и является плательщиком НДС.</w:t>
      </w:r>
    </w:p>
    <w:p w14:paraId="71B51700" w14:textId="77777777" w:rsidR="00A90251" w:rsidRPr="00A90251" w:rsidRDefault="00A90251" w:rsidP="00A90251">
      <w:pPr>
        <w:ind w:firstLine="709"/>
        <w:jc w:val="both"/>
        <w:rPr>
          <w:sz w:val="24"/>
          <w:szCs w:val="24"/>
        </w:rPr>
      </w:pPr>
      <w:r w:rsidRPr="00A90251">
        <w:rPr>
          <w:bCs/>
          <w:sz w:val="24"/>
          <w:szCs w:val="24"/>
        </w:rPr>
        <w:t>Расходы, учтенные при формировании тарифов, установленных настоящим решением, рассчитаны с учетом системы налогообложения, действующей в организации на момент вынесения решения.</w:t>
      </w:r>
      <w:r w:rsidRPr="00A90251">
        <w:rPr>
          <w:sz w:val="24"/>
          <w:szCs w:val="24"/>
        </w:rPr>
        <w:t>».</w:t>
      </w:r>
    </w:p>
    <w:p w14:paraId="4B404B8B" w14:textId="3DCAE8B4" w:rsidR="00A90251" w:rsidRPr="00A90251" w:rsidRDefault="00FA25F6" w:rsidP="00A90251">
      <w:pPr>
        <w:ind w:firstLine="709"/>
        <w:jc w:val="both"/>
        <w:rPr>
          <w:sz w:val="24"/>
          <w:szCs w:val="24"/>
        </w:rPr>
      </w:pPr>
      <w:r>
        <w:rPr>
          <w:b/>
          <w:sz w:val="24"/>
          <w:szCs w:val="24"/>
        </w:rPr>
        <w:t>1.5</w:t>
      </w:r>
      <w:r w:rsidR="00A90251" w:rsidRPr="00A90251">
        <w:rPr>
          <w:b/>
          <w:sz w:val="24"/>
          <w:szCs w:val="24"/>
        </w:rPr>
        <w:t>.</w:t>
      </w:r>
      <w:r w:rsidR="00A90251" w:rsidRPr="00A90251">
        <w:rPr>
          <w:sz w:val="24"/>
          <w:szCs w:val="24"/>
        </w:rPr>
        <w:t xml:space="preserve"> </w:t>
      </w:r>
      <w:r w:rsidR="00A90251" w:rsidRPr="00A90251">
        <w:rPr>
          <w:noProof/>
          <w:sz w:val="24"/>
          <w:szCs w:val="24"/>
        </w:rPr>
        <w:t xml:space="preserve">Приложение </w:t>
      </w:r>
      <w:r w:rsidR="00A90251" w:rsidRPr="00A90251">
        <w:rPr>
          <w:sz w:val="24"/>
          <w:szCs w:val="24"/>
        </w:rPr>
        <w:t xml:space="preserve">к решению изложить в новой редакции согласно </w:t>
      </w:r>
      <w:r w:rsidR="00A90251" w:rsidRPr="00A90251">
        <w:rPr>
          <w:noProof/>
          <w:sz w:val="24"/>
          <w:szCs w:val="24"/>
        </w:rPr>
        <w:t xml:space="preserve">Приложению </w:t>
      </w:r>
      <w:r w:rsidR="00A90251" w:rsidRPr="00A90251">
        <w:rPr>
          <w:sz w:val="24"/>
          <w:szCs w:val="24"/>
        </w:rPr>
        <w:t>к настоящему решению.</w:t>
      </w:r>
    </w:p>
    <w:p w14:paraId="49DFB943" w14:textId="1BCFA33B" w:rsidR="004A0915" w:rsidRPr="00A90251" w:rsidRDefault="00A90251" w:rsidP="00A90251">
      <w:pPr>
        <w:ind w:firstLine="709"/>
        <w:jc w:val="both"/>
        <w:rPr>
          <w:sz w:val="24"/>
          <w:szCs w:val="24"/>
        </w:rPr>
      </w:pPr>
      <w:r w:rsidRPr="00A90251">
        <w:rPr>
          <w:b/>
          <w:sz w:val="24"/>
          <w:szCs w:val="24"/>
        </w:rPr>
        <w:t xml:space="preserve">2. </w:t>
      </w:r>
      <w:r w:rsidRPr="00A90251">
        <w:rPr>
          <w:sz w:val="24"/>
          <w:szCs w:val="24"/>
        </w:rPr>
        <w:t>Настоящее решение вступает в силу с 1 июля 2026</w:t>
      </w:r>
      <w:r>
        <w:rPr>
          <w:sz w:val="24"/>
          <w:szCs w:val="24"/>
        </w:rPr>
        <w:t xml:space="preserve"> г.</w:t>
      </w:r>
    </w:p>
    <w:p w14:paraId="26D32133" w14:textId="77777777" w:rsidR="004A0915" w:rsidRPr="00A90251" w:rsidRDefault="004A0915" w:rsidP="00A90251">
      <w:pPr>
        <w:ind w:firstLine="720"/>
        <w:jc w:val="both"/>
        <w:rPr>
          <w:sz w:val="24"/>
          <w:szCs w:val="24"/>
        </w:rPr>
      </w:pPr>
      <w:r w:rsidRPr="00A90251">
        <w:rPr>
          <w:rFonts w:eastAsia="Calibri"/>
          <w:sz w:val="24"/>
          <w:szCs w:val="24"/>
        </w:rPr>
        <w:t>По данному вопросу голосовали: «за» единогласно.</w:t>
      </w:r>
    </w:p>
    <w:p w14:paraId="60BD7CA6" w14:textId="15D1FCB0" w:rsidR="00322B0D" w:rsidRDefault="00322B0D" w:rsidP="00A90251">
      <w:pPr>
        <w:jc w:val="both"/>
        <w:rPr>
          <w:b/>
          <w:sz w:val="24"/>
          <w:szCs w:val="24"/>
        </w:rPr>
      </w:pPr>
    </w:p>
    <w:p w14:paraId="33D79620" w14:textId="77777777" w:rsidR="00AD3FFA" w:rsidRPr="00A90251" w:rsidRDefault="00AD3FFA" w:rsidP="00A90251">
      <w:pPr>
        <w:jc w:val="both"/>
        <w:rPr>
          <w:b/>
          <w:sz w:val="24"/>
          <w:szCs w:val="24"/>
        </w:rPr>
      </w:pPr>
    </w:p>
    <w:p w14:paraId="105023A8" w14:textId="0625DED7" w:rsidR="005C6FC8" w:rsidRDefault="00BB03A4" w:rsidP="005C6FC8">
      <w:pPr>
        <w:jc w:val="both"/>
        <w:rPr>
          <w:noProof/>
          <w:sz w:val="24"/>
          <w:szCs w:val="24"/>
        </w:rPr>
      </w:pPr>
      <w:r w:rsidRPr="00A90251">
        <w:rPr>
          <w:b/>
          <w:sz w:val="24"/>
          <w:szCs w:val="24"/>
        </w:rPr>
        <w:t>4</w:t>
      </w:r>
      <w:r w:rsidR="005C6FC8" w:rsidRPr="00A90251">
        <w:rPr>
          <w:b/>
          <w:sz w:val="24"/>
          <w:szCs w:val="24"/>
        </w:rPr>
        <w:t>.</w:t>
      </w:r>
      <w:r w:rsidR="005C6FC8">
        <w:rPr>
          <w:b/>
          <w:sz w:val="24"/>
          <w:szCs w:val="24"/>
        </w:rPr>
        <w:t xml:space="preserve"> </w:t>
      </w:r>
      <w:r w:rsidR="005C6FC8" w:rsidRPr="00DA4A85">
        <w:rPr>
          <w:b/>
          <w:sz w:val="24"/>
          <w:szCs w:val="24"/>
        </w:rPr>
        <w:t xml:space="preserve">СЛУШАЛИ: </w:t>
      </w:r>
      <w:r w:rsidR="00A40216" w:rsidRPr="00A40216">
        <w:rPr>
          <w:noProof/>
          <w:sz w:val="24"/>
          <w:szCs w:val="24"/>
        </w:rPr>
        <w:t>О внесении изменений в решение региональной службы по тарифам Нижегородской области от 20 декабря 2023 г. № 58/69 «Об установлении ОБЩЕСТВУ С ОГРАНИЧЕННОЙ ОТВЕТСТВЕННОСТЬЮ «ДЗЕРЖИНСКТЕПЛОГАЗ» (ИНН 5249123377), г. Дзержинск Нижегородской области, тарифов на горячую воду, поставляемую потребителям г. Дзержинск Нижегородской области с</w:t>
      </w:r>
      <w:r w:rsidR="00A40216">
        <w:rPr>
          <w:noProof/>
          <w:sz w:val="24"/>
          <w:szCs w:val="24"/>
        </w:rPr>
        <w:t xml:space="preserve"> </w:t>
      </w:r>
      <w:r w:rsidR="00A40216" w:rsidRPr="00A40216">
        <w:rPr>
          <w:noProof/>
          <w:sz w:val="24"/>
          <w:szCs w:val="24"/>
        </w:rPr>
        <w:t>использованием закрытой системы горячего водоснабжения».</w:t>
      </w:r>
    </w:p>
    <w:p w14:paraId="6D74ADD5" w14:textId="77777777" w:rsidR="005C6FC8" w:rsidRDefault="005C6FC8" w:rsidP="005C6FC8">
      <w:pPr>
        <w:jc w:val="both"/>
        <w:rPr>
          <w:noProof/>
          <w:sz w:val="24"/>
          <w:szCs w:val="24"/>
        </w:rPr>
      </w:pPr>
      <w:r>
        <w:rPr>
          <w:noProof/>
          <w:sz w:val="24"/>
          <w:szCs w:val="24"/>
          <w:u w:val="single"/>
        </w:rPr>
        <w:t>Основания</w:t>
      </w:r>
      <w:r w:rsidRPr="002D2E20">
        <w:rPr>
          <w:noProof/>
          <w:sz w:val="24"/>
          <w:szCs w:val="24"/>
          <w:u w:val="single"/>
        </w:rPr>
        <w:t xml:space="preserve"> для рассмотрения:</w:t>
      </w:r>
      <w:r w:rsidRPr="002D2E20">
        <w:rPr>
          <w:noProof/>
          <w:sz w:val="24"/>
          <w:szCs w:val="24"/>
        </w:rPr>
        <w:t xml:space="preserve"> </w:t>
      </w:r>
    </w:p>
    <w:p w14:paraId="303DC15C" w14:textId="73A714C1" w:rsidR="005C6FC8" w:rsidRDefault="005C6FC8" w:rsidP="00B90780">
      <w:pPr>
        <w:tabs>
          <w:tab w:val="left" w:pos="993"/>
        </w:tabs>
        <w:jc w:val="both"/>
        <w:rPr>
          <w:bCs/>
          <w:sz w:val="24"/>
          <w:szCs w:val="24"/>
        </w:rPr>
      </w:pPr>
      <w:r>
        <w:rPr>
          <w:bCs/>
          <w:sz w:val="24"/>
          <w:szCs w:val="24"/>
        </w:rPr>
        <w:t xml:space="preserve">- </w:t>
      </w:r>
      <w:r w:rsidRPr="00F31D3B">
        <w:rPr>
          <w:sz w:val="24"/>
          <w:szCs w:val="24"/>
        </w:rPr>
        <w:t xml:space="preserve">заявление о пересмотре тарифов </w:t>
      </w:r>
      <w:r w:rsidR="00B90780" w:rsidRPr="005C6FC8">
        <w:rPr>
          <w:noProof/>
          <w:sz w:val="24"/>
          <w:szCs w:val="24"/>
        </w:rPr>
        <w:t xml:space="preserve">в сфере </w:t>
      </w:r>
      <w:r w:rsidR="00CC4BD7">
        <w:rPr>
          <w:noProof/>
          <w:sz w:val="24"/>
          <w:szCs w:val="24"/>
        </w:rPr>
        <w:t>горячего водоснабжения</w:t>
      </w:r>
      <w:r w:rsidR="00B90780" w:rsidRPr="005C6FC8">
        <w:rPr>
          <w:noProof/>
          <w:sz w:val="24"/>
          <w:szCs w:val="24"/>
        </w:rPr>
        <w:t xml:space="preserve"> </w:t>
      </w:r>
      <w:r w:rsidR="00A40216">
        <w:rPr>
          <w:noProof/>
          <w:sz w:val="24"/>
          <w:szCs w:val="24"/>
        </w:rPr>
        <w:t>ОБЩЕСТВА</w:t>
      </w:r>
      <w:r w:rsidR="00A40216" w:rsidRPr="00A40216">
        <w:rPr>
          <w:noProof/>
          <w:sz w:val="24"/>
          <w:szCs w:val="24"/>
        </w:rPr>
        <w:t xml:space="preserve"> С ОГРАНИЧЕННОЙ ОТВЕТСТВЕННОСТЬЮ «ДЗЕРЖИНСКТЕПЛОГАЗ» (ИНН 5249123377), г. Дзержинск  Нижегородской области</w:t>
      </w:r>
      <w:r w:rsidRPr="006A0A26">
        <w:rPr>
          <w:bCs/>
          <w:sz w:val="24"/>
          <w:szCs w:val="24"/>
        </w:rPr>
        <w:t xml:space="preserve"> (с прилагающимися материалами), входящий № </w:t>
      </w:r>
      <w:r w:rsidR="00CC4BD7" w:rsidRPr="00CC4BD7">
        <w:rPr>
          <w:bCs/>
          <w:sz w:val="24"/>
          <w:szCs w:val="24"/>
        </w:rPr>
        <w:t>Вх-516-209943/26</w:t>
      </w:r>
      <w:r w:rsidR="00CC4BD7">
        <w:rPr>
          <w:bCs/>
          <w:sz w:val="24"/>
          <w:szCs w:val="24"/>
        </w:rPr>
        <w:t xml:space="preserve"> </w:t>
      </w:r>
      <w:r w:rsidRPr="006A0A26">
        <w:rPr>
          <w:bCs/>
          <w:sz w:val="24"/>
          <w:szCs w:val="24"/>
        </w:rPr>
        <w:t xml:space="preserve">от </w:t>
      </w:r>
      <w:r w:rsidR="00B90780">
        <w:rPr>
          <w:bCs/>
          <w:sz w:val="24"/>
          <w:szCs w:val="24"/>
        </w:rPr>
        <w:t>2</w:t>
      </w:r>
      <w:r w:rsidR="00CC4BD7">
        <w:rPr>
          <w:bCs/>
          <w:sz w:val="24"/>
          <w:szCs w:val="24"/>
        </w:rPr>
        <w:t>8 апреля 2026 г. (исходящий № 20</w:t>
      </w:r>
      <w:r w:rsidRPr="006A0A26">
        <w:rPr>
          <w:bCs/>
          <w:sz w:val="24"/>
          <w:szCs w:val="24"/>
        </w:rPr>
        <w:t xml:space="preserve"> от </w:t>
      </w:r>
      <w:r w:rsidR="00CC4BD7">
        <w:rPr>
          <w:bCs/>
          <w:sz w:val="24"/>
          <w:szCs w:val="24"/>
        </w:rPr>
        <w:t>28</w:t>
      </w:r>
      <w:r>
        <w:rPr>
          <w:bCs/>
          <w:sz w:val="24"/>
          <w:szCs w:val="24"/>
        </w:rPr>
        <w:t xml:space="preserve"> апреля 2026 г.);</w:t>
      </w:r>
    </w:p>
    <w:p w14:paraId="4C2FBF5D" w14:textId="1F869109" w:rsidR="005C6FC8" w:rsidRPr="00F62DA8" w:rsidRDefault="005C6FC8" w:rsidP="005C6FC8">
      <w:pPr>
        <w:autoSpaceDE w:val="0"/>
        <w:autoSpaceDN w:val="0"/>
        <w:adjustRightInd w:val="0"/>
        <w:jc w:val="both"/>
        <w:rPr>
          <w:bCs/>
          <w:sz w:val="24"/>
          <w:szCs w:val="24"/>
        </w:rPr>
      </w:pPr>
      <w:r>
        <w:rPr>
          <w:bCs/>
          <w:sz w:val="24"/>
          <w:szCs w:val="24"/>
        </w:rPr>
        <w:t xml:space="preserve">- </w:t>
      </w:r>
      <w:r w:rsidR="00CC4BD7">
        <w:rPr>
          <w:bCs/>
          <w:sz w:val="24"/>
          <w:szCs w:val="24"/>
        </w:rPr>
        <w:t xml:space="preserve">дополнительное </w:t>
      </w:r>
      <w:r>
        <w:rPr>
          <w:bCs/>
          <w:sz w:val="24"/>
          <w:szCs w:val="24"/>
        </w:rPr>
        <w:t xml:space="preserve">экспертное заключение </w:t>
      </w:r>
      <w:r w:rsidRPr="002023F5">
        <w:rPr>
          <w:bCs/>
          <w:sz w:val="24"/>
          <w:szCs w:val="24"/>
        </w:rPr>
        <w:t>рег</w:t>
      </w:r>
      <w:r w:rsidRPr="00B17121">
        <w:rPr>
          <w:bCs/>
          <w:sz w:val="24"/>
          <w:szCs w:val="24"/>
        </w:rPr>
        <w:t>. № в-</w:t>
      </w:r>
      <w:r w:rsidR="00F41FE4" w:rsidRPr="00B17121">
        <w:rPr>
          <w:bCs/>
          <w:sz w:val="24"/>
          <w:szCs w:val="24"/>
        </w:rPr>
        <w:t>103</w:t>
      </w:r>
      <w:r w:rsidRPr="00B17121">
        <w:rPr>
          <w:bCs/>
          <w:sz w:val="24"/>
          <w:szCs w:val="24"/>
        </w:rPr>
        <w:t xml:space="preserve"> от</w:t>
      </w:r>
      <w:r w:rsidR="00F41FE4" w:rsidRPr="00B17121">
        <w:rPr>
          <w:bCs/>
          <w:sz w:val="24"/>
          <w:szCs w:val="24"/>
        </w:rPr>
        <w:t xml:space="preserve"> 19 июня</w:t>
      </w:r>
      <w:r w:rsidRPr="00B17121">
        <w:rPr>
          <w:bCs/>
          <w:sz w:val="24"/>
          <w:szCs w:val="24"/>
        </w:rPr>
        <w:t xml:space="preserve"> 2026 г.</w:t>
      </w:r>
    </w:p>
    <w:p w14:paraId="681B2841" w14:textId="77777777" w:rsidR="00A40216" w:rsidRDefault="005C6FC8" w:rsidP="00A40216">
      <w:pPr>
        <w:jc w:val="both"/>
        <w:rPr>
          <w:noProof/>
          <w:sz w:val="24"/>
          <w:szCs w:val="24"/>
        </w:rPr>
      </w:pPr>
      <w:r w:rsidRPr="00DA4A85">
        <w:rPr>
          <w:bCs/>
          <w:sz w:val="24"/>
          <w:szCs w:val="24"/>
          <w:u w:val="single"/>
        </w:rPr>
        <w:t>Ответственный</w:t>
      </w:r>
      <w:r w:rsidRPr="00DA4A85">
        <w:rPr>
          <w:bCs/>
          <w:sz w:val="24"/>
          <w:szCs w:val="24"/>
        </w:rPr>
        <w:t xml:space="preserve">: </w:t>
      </w:r>
      <w:r w:rsidR="00A40216" w:rsidRPr="00A90251">
        <w:rPr>
          <w:noProof/>
          <w:sz w:val="24"/>
          <w:szCs w:val="24"/>
        </w:rPr>
        <w:t>ведущий консультант</w:t>
      </w:r>
      <w:r w:rsidR="00A40216">
        <w:rPr>
          <w:noProof/>
          <w:sz w:val="24"/>
          <w:szCs w:val="24"/>
        </w:rPr>
        <w:t xml:space="preserve"> региональной службы по тарифам Нижегородской области Синельников Ю.В.</w:t>
      </w:r>
    </w:p>
    <w:p w14:paraId="5417B0AA" w14:textId="77777777" w:rsidR="00A90251" w:rsidRPr="00A90251" w:rsidRDefault="005C6FC8" w:rsidP="00A90251">
      <w:pPr>
        <w:jc w:val="both"/>
        <w:rPr>
          <w:sz w:val="24"/>
          <w:szCs w:val="24"/>
        </w:rPr>
      </w:pPr>
      <w:r w:rsidRPr="00A90251">
        <w:rPr>
          <w:b/>
          <w:sz w:val="24"/>
          <w:szCs w:val="24"/>
        </w:rPr>
        <w:lastRenderedPageBreak/>
        <w:t xml:space="preserve">РЕШИЛИ: </w:t>
      </w:r>
      <w:r w:rsidR="00A90251" w:rsidRPr="00A90251">
        <w:rPr>
          <w:sz w:val="24"/>
          <w:szCs w:val="24"/>
        </w:rPr>
        <w:t xml:space="preserve">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A90251" w:rsidRPr="00A90251">
        <w:rPr>
          <w:noProof/>
          <w:sz w:val="24"/>
          <w:szCs w:val="24"/>
        </w:rPr>
        <w:t xml:space="preserve">ОБЩЕСТВОМ С ОГРАНИЧЕННОЙ ОТВЕТСТВЕННОСТЬЮ «ДЗЕРЖИНСКТЕПЛОГАЗ» (ИНН 5249123377), г. Дзержинск  Нижегородской области, дополнительного </w:t>
      </w:r>
      <w:r w:rsidR="00A90251" w:rsidRPr="00A90251">
        <w:rPr>
          <w:sz w:val="24"/>
          <w:szCs w:val="24"/>
        </w:rPr>
        <w:t>экспертного заключения рег. № в-103 от 19 июня 2026 г.:</w:t>
      </w:r>
    </w:p>
    <w:p w14:paraId="2BE154D5" w14:textId="77777777" w:rsidR="00A90251" w:rsidRPr="00A90251" w:rsidRDefault="00A90251" w:rsidP="00A90251">
      <w:pPr>
        <w:autoSpaceDE w:val="0"/>
        <w:autoSpaceDN w:val="0"/>
        <w:adjustRightInd w:val="0"/>
        <w:ind w:firstLine="709"/>
        <w:jc w:val="both"/>
        <w:rPr>
          <w:noProof/>
          <w:sz w:val="24"/>
          <w:szCs w:val="24"/>
        </w:rPr>
      </w:pPr>
      <w:r w:rsidRPr="00A90251">
        <w:rPr>
          <w:b/>
          <w:sz w:val="24"/>
          <w:szCs w:val="24"/>
        </w:rPr>
        <w:t>1.</w:t>
      </w:r>
      <w:r w:rsidRPr="00A90251">
        <w:rPr>
          <w:sz w:val="24"/>
          <w:szCs w:val="24"/>
        </w:rPr>
        <w:t xml:space="preserve">  Внести в решение региональной службы по тарифам Нижегородской области</w:t>
      </w:r>
      <w:r w:rsidRPr="00A90251">
        <w:rPr>
          <w:noProof/>
          <w:sz w:val="24"/>
          <w:szCs w:val="24"/>
        </w:rPr>
        <w:t xml:space="preserve"> от 20 декабря 2023 г. № 58/69 «</w:t>
      </w:r>
      <w:r w:rsidRPr="00A90251">
        <w:rPr>
          <w:bCs/>
          <w:sz w:val="24"/>
          <w:szCs w:val="24"/>
        </w:rPr>
        <w:t>Об установлении ОБЩЕСТВУ С ОГРАНИЧЕННОЙ ОТВЕТСТВЕННОСТЬЮ «ДЗЕРЖИНСКТЕПЛОГАЗ» (ИНН 5249123377), г. Дзержинск Нижегородской области, тарифов на горячую воду, поставляемую потребителям г. Дзержинск Нижегородской области с использованием закрытой системы горячего водоснабжения</w:t>
      </w:r>
      <w:r w:rsidRPr="00A90251">
        <w:rPr>
          <w:bCs/>
          <w:noProof/>
          <w:sz w:val="24"/>
          <w:szCs w:val="24"/>
        </w:rPr>
        <w:t>»</w:t>
      </w:r>
      <w:r w:rsidRPr="00A90251">
        <w:rPr>
          <w:sz w:val="24"/>
          <w:szCs w:val="24"/>
        </w:rPr>
        <w:t xml:space="preserve"> следующие изменения:</w:t>
      </w:r>
    </w:p>
    <w:p w14:paraId="7E803881" w14:textId="77777777" w:rsidR="00A90251" w:rsidRPr="00A90251" w:rsidRDefault="00A90251" w:rsidP="00A90251">
      <w:pPr>
        <w:autoSpaceDE w:val="0"/>
        <w:autoSpaceDN w:val="0"/>
        <w:adjustRightInd w:val="0"/>
        <w:ind w:firstLine="709"/>
        <w:jc w:val="both"/>
        <w:rPr>
          <w:sz w:val="24"/>
          <w:szCs w:val="24"/>
        </w:rPr>
      </w:pPr>
      <w:r w:rsidRPr="00A90251">
        <w:rPr>
          <w:b/>
          <w:bCs/>
          <w:sz w:val="24"/>
          <w:szCs w:val="24"/>
        </w:rPr>
        <w:t xml:space="preserve">1.1. </w:t>
      </w:r>
      <w:r w:rsidRPr="00A90251">
        <w:rPr>
          <w:bCs/>
          <w:sz w:val="24"/>
          <w:szCs w:val="24"/>
        </w:rPr>
        <w:t>Таблицу 2</w:t>
      </w:r>
      <w:r w:rsidRPr="00A90251">
        <w:rPr>
          <w:b/>
          <w:bCs/>
          <w:sz w:val="24"/>
          <w:szCs w:val="24"/>
        </w:rPr>
        <w:t xml:space="preserve"> </w:t>
      </w:r>
      <w:r w:rsidRPr="00A90251">
        <w:rPr>
          <w:bCs/>
          <w:sz w:val="24"/>
          <w:szCs w:val="24"/>
        </w:rPr>
        <w:t xml:space="preserve">пункта 2 решения </w:t>
      </w:r>
      <w:r w:rsidRPr="00A90251">
        <w:rPr>
          <w:sz w:val="24"/>
          <w:szCs w:val="24"/>
        </w:rPr>
        <w:t>изложить в следующей редакции:</w:t>
      </w:r>
    </w:p>
    <w:p w14:paraId="1804B7DC" w14:textId="77777777" w:rsidR="00A90251" w:rsidRPr="00A90251" w:rsidRDefault="00A90251" w:rsidP="00A90251">
      <w:pPr>
        <w:autoSpaceDE w:val="0"/>
        <w:autoSpaceDN w:val="0"/>
        <w:adjustRightInd w:val="0"/>
        <w:jc w:val="both"/>
        <w:rPr>
          <w:sz w:val="24"/>
          <w:szCs w:val="24"/>
        </w:rPr>
      </w:pPr>
      <w:r w:rsidRPr="00A90251">
        <w:rPr>
          <w:b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4"/>
        <w:gridCol w:w="3014"/>
        <w:gridCol w:w="1040"/>
        <w:gridCol w:w="1633"/>
        <w:gridCol w:w="2228"/>
        <w:gridCol w:w="1332"/>
      </w:tblGrid>
      <w:tr w:rsidR="00A90251" w:rsidRPr="00A90251" w14:paraId="4ACD180E" w14:textId="77777777" w:rsidTr="003D5399">
        <w:trPr>
          <w:trHeight w:val="193"/>
          <w:jc w:val="center"/>
        </w:trPr>
        <w:tc>
          <w:tcPr>
            <w:tcW w:w="278" w:type="pct"/>
            <w:vMerge w:val="restart"/>
            <w:tcBorders>
              <w:top w:val="single" w:sz="4" w:space="0" w:color="auto"/>
              <w:left w:val="single" w:sz="4" w:space="0" w:color="auto"/>
              <w:bottom w:val="single" w:sz="4" w:space="0" w:color="auto"/>
              <w:right w:val="single" w:sz="4" w:space="0" w:color="auto"/>
            </w:tcBorders>
            <w:hideMark/>
          </w:tcPr>
          <w:p w14:paraId="080E244E" w14:textId="77777777" w:rsidR="00A90251" w:rsidRPr="00A90251" w:rsidRDefault="00A90251" w:rsidP="00A90251">
            <w:pPr>
              <w:jc w:val="center"/>
              <w:rPr>
                <w:sz w:val="16"/>
                <w:szCs w:val="16"/>
                <w:lang w:eastAsia="en-US"/>
              </w:rPr>
            </w:pPr>
            <w:r w:rsidRPr="00A90251">
              <w:rPr>
                <w:sz w:val="16"/>
                <w:szCs w:val="16"/>
                <w:lang w:eastAsia="en-US"/>
              </w:rPr>
              <w:t>№ п/п</w:t>
            </w:r>
          </w:p>
        </w:tc>
        <w:tc>
          <w:tcPr>
            <w:tcW w:w="1539" w:type="pct"/>
            <w:vMerge w:val="restart"/>
            <w:tcBorders>
              <w:top w:val="single" w:sz="4" w:space="0" w:color="auto"/>
              <w:left w:val="single" w:sz="4" w:space="0" w:color="auto"/>
              <w:bottom w:val="single" w:sz="4" w:space="0" w:color="auto"/>
              <w:right w:val="single" w:sz="4" w:space="0" w:color="auto"/>
            </w:tcBorders>
            <w:hideMark/>
          </w:tcPr>
          <w:p w14:paraId="21936C5A" w14:textId="77777777" w:rsidR="00A90251" w:rsidRPr="00A90251" w:rsidRDefault="00A90251" w:rsidP="00A90251">
            <w:pPr>
              <w:jc w:val="center"/>
              <w:rPr>
                <w:sz w:val="16"/>
                <w:szCs w:val="16"/>
                <w:lang w:eastAsia="en-US"/>
              </w:rPr>
            </w:pPr>
            <w:r w:rsidRPr="00A90251">
              <w:rPr>
                <w:sz w:val="16"/>
                <w:szCs w:val="16"/>
                <w:lang w:eastAsia="en-US"/>
              </w:rPr>
              <w:t>Периоды регулирования</w:t>
            </w:r>
          </w:p>
        </w:tc>
        <w:tc>
          <w:tcPr>
            <w:tcW w:w="531" w:type="pct"/>
            <w:vMerge w:val="restart"/>
            <w:tcBorders>
              <w:top w:val="single" w:sz="4" w:space="0" w:color="auto"/>
              <w:left w:val="single" w:sz="4" w:space="0" w:color="auto"/>
              <w:bottom w:val="single" w:sz="4" w:space="0" w:color="auto"/>
              <w:right w:val="single" w:sz="4" w:space="0" w:color="auto"/>
            </w:tcBorders>
            <w:hideMark/>
          </w:tcPr>
          <w:p w14:paraId="2FB06C06" w14:textId="77777777" w:rsidR="00A90251" w:rsidRPr="00A90251" w:rsidRDefault="00A90251" w:rsidP="00A90251">
            <w:pPr>
              <w:jc w:val="center"/>
              <w:rPr>
                <w:sz w:val="16"/>
                <w:szCs w:val="16"/>
                <w:lang w:eastAsia="en-US"/>
              </w:rPr>
            </w:pPr>
            <w:r w:rsidRPr="00A90251">
              <w:rPr>
                <w:sz w:val="16"/>
                <w:szCs w:val="16"/>
                <w:lang w:eastAsia="en-US"/>
              </w:rPr>
              <w:t>Тариф на горячую воду, руб./м</w:t>
            </w:r>
            <w:r w:rsidRPr="00A90251">
              <w:rPr>
                <w:sz w:val="16"/>
                <w:szCs w:val="16"/>
                <w:vertAlign w:val="superscript"/>
                <w:lang w:eastAsia="en-US"/>
              </w:rPr>
              <w:t>3</w:t>
            </w:r>
          </w:p>
        </w:tc>
        <w:tc>
          <w:tcPr>
            <w:tcW w:w="1972" w:type="pct"/>
            <w:gridSpan w:val="2"/>
            <w:tcBorders>
              <w:top w:val="single" w:sz="4" w:space="0" w:color="auto"/>
              <w:left w:val="single" w:sz="4" w:space="0" w:color="auto"/>
              <w:bottom w:val="single" w:sz="4" w:space="0" w:color="auto"/>
              <w:right w:val="single" w:sz="4" w:space="0" w:color="auto"/>
            </w:tcBorders>
            <w:hideMark/>
          </w:tcPr>
          <w:p w14:paraId="1E2CE5EB" w14:textId="77777777" w:rsidR="00A90251" w:rsidRPr="00A90251" w:rsidRDefault="00A90251" w:rsidP="00A90251">
            <w:pPr>
              <w:jc w:val="center"/>
              <w:rPr>
                <w:sz w:val="16"/>
                <w:szCs w:val="16"/>
                <w:lang w:eastAsia="en-US"/>
              </w:rPr>
            </w:pPr>
            <w:r w:rsidRPr="00A90251">
              <w:rPr>
                <w:sz w:val="16"/>
                <w:szCs w:val="16"/>
                <w:lang w:eastAsia="en-US"/>
              </w:rPr>
              <w:t>Компонент на холодную воду (двухставочный)</w:t>
            </w:r>
          </w:p>
        </w:tc>
        <w:tc>
          <w:tcPr>
            <w:tcW w:w="680" w:type="pct"/>
            <w:vMerge w:val="restart"/>
            <w:tcBorders>
              <w:top w:val="single" w:sz="4" w:space="0" w:color="auto"/>
              <w:left w:val="single" w:sz="4" w:space="0" w:color="auto"/>
              <w:bottom w:val="single" w:sz="4" w:space="0" w:color="auto"/>
              <w:right w:val="single" w:sz="4" w:space="0" w:color="auto"/>
            </w:tcBorders>
            <w:hideMark/>
          </w:tcPr>
          <w:p w14:paraId="3B7D23A4" w14:textId="77777777" w:rsidR="00A90251" w:rsidRPr="00A90251" w:rsidRDefault="00A90251" w:rsidP="00A90251">
            <w:pPr>
              <w:jc w:val="center"/>
              <w:rPr>
                <w:sz w:val="16"/>
                <w:szCs w:val="16"/>
                <w:lang w:eastAsia="en-US"/>
              </w:rPr>
            </w:pPr>
            <w:r w:rsidRPr="00A90251">
              <w:rPr>
                <w:sz w:val="16"/>
                <w:szCs w:val="16"/>
                <w:lang w:eastAsia="en-US"/>
              </w:rPr>
              <w:t>Компонент на тепловую энергию (одноставочный), руб./Гкал</w:t>
            </w:r>
          </w:p>
        </w:tc>
      </w:tr>
      <w:tr w:rsidR="00A90251" w:rsidRPr="00A90251" w14:paraId="1EF38EA8" w14:textId="77777777" w:rsidTr="003D5399">
        <w:trPr>
          <w:trHeight w:val="69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0A3E2" w14:textId="77777777" w:rsidR="00A90251" w:rsidRPr="00A90251" w:rsidRDefault="00A90251" w:rsidP="00A90251">
            <w:pPr>
              <w:rPr>
                <w:sz w:val="16"/>
                <w:szCs w:val="16"/>
                <w:lang w:eastAsia="en-US"/>
              </w:rPr>
            </w:pPr>
          </w:p>
        </w:tc>
        <w:tc>
          <w:tcPr>
            <w:tcW w:w="1539" w:type="pct"/>
            <w:vMerge/>
            <w:tcBorders>
              <w:top w:val="single" w:sz="4" w:space="0" w:color="auto"/>
              <w:left w:val="single" w:sz="4" w:space="0" w:color="auto"/>
              <w:bottom w:val="single" w:sz="4" w:space="0" w:color="auto"/>
              <w:right w:val="single" w:sz="4" w:space="0" w:color="auto"/>
            </w:tcBorders>
            <w:vAlign w:val="center"/>
            <w:hideMark/>
          </w:tcPr>
          <w:p w14:paraId="343BE3ED" w14:textId="77777777" w:rsidR="00A90251" w:rsidRPr="00A90251" w:rsidRDefault="00A90251" w:rsidP="00A90251">
            <w:pPr>
              <w:rPr>
                <w:sz w:val="16"/>
                <w:szCs w:val="16"/>
                <w:lang w:eastAsia="en-US"/>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78A3D83B" w14:textId="77777777" w:rsidR="00A90251" w:rsidRPr="00A90251" w:rsidRDefault="00A90251" w:rsidP="00A90251">
            <w:pPr>
              <w:rPr>
                <w:sz w:val="16"/>
                <w:szCs w:val="16"/>
                <w:lang w:eastAsia="en-US"/>
              </w:rPr>
            </w:pPr>
          </w:p>
        </w:tc>
        <w:tc>
          <w:tcPr>
            <w:tcW w:w="834" w:type="pct"/>
            <w:tcBorders>
              <w:top w:val="single" w:sz="4" w:space="0" w:color="auto"/>
              <w:left w:val="single" w:sz="4" w:space="0" w:color="auto"/>
              <w:bottom w:val="single" w:sz="4" w:space="0" w:color="auto"/>
              <w:right w:val="single" w:sz="4" w:space="0" w:color="auto"/>
            </w:tcBorders>
            <w:hideMark/>
          </w:tcPr>
          <w:p w14:paraId="40AB472B" w14:textId="77777777" w:rsidR="00A90251" w:rsidRPr="00A90251" w:rsidRDefault="00A90251" w:rsidP="00A90251">
            <w:pPr>
              <w:jc w:val="center"/>
              <w:rPr>
                <w:sz w:val="16"/>
                <w:szCs w:val="16"/>
                <w:lang w:eastAsia="en-US"/>
              </w:rPr>
            </w:pPr>
            <w:r w:rsidRPr="00A90251">
              <w:rPr>
                <w:sz w:val="16"/>
                <w:szCs w:val="16"/>
                <w:lang w:eastAsia="en-US"/>
              </w:rPr>
              <w:t>Ставка платы за потребление холодной воды, руб./м</w:t>
            </w:r>
            <w:r w:rsidRPr="00A90251">
              <w:rPr>
                <w:sz w:val="16"/>
                <w:szCs w:val="16"/>
                <w:vertAlign w:val="superscript"/>
                <w:lang w:eastAsia="en-US"/>
              </w:rPr>
              <w:t>3</w:t>
            </w:r>
          </w:p>
        </w:tc>
        <w:tc>
          <w:tcPr>
            <w:tcW w:w="1138" w:type="pct"/>
            <w:tcBorders>
              <w:top w:val="single" w:sz="4" w:space="0" w:color="auto"/>
              <w:left w:val="single" w:sz="4" w:space="0" w:color="auto"/>
              <w:bottom w:val="single" w:sz="4" w:space="0" w:color="auto"/>
              <w:right w:val="single" w:sz="4" w:space="0" w:color="auto"/>
            </w:tcBorders>
            <w:hideMark/>
          </w:tcPr>
          <w:p w14:paraId="05D620A7" w14:textId="77777777" w:rsidR="00A90251" w:rsidRPr="00A90251" w:rsidRDefault="00A90251" w:rsidP="00A90251">
            <w:pPr>
              <w:jc w:val="center"/>
              <w:rPr>
                <w:sz w:val="16"/>
                <w:szCs w:val="16"/>
                <w:lang w:eastAsia="en-US"/>
              </w:rPr>
            </w:pPr>
            <w:r w:rsidRPr="00A90251">
              <w:rPr>
                <w:sz w:val="16"/>
                <w:szCs w:val="16"/>
                <w:lang w:eastAsia="en-US"/>
              </w:rPr>
              <w:t>Ставка платы за содержание системы холодного водоснабжения, тыс. руб. мес./м</w:t>
            </w:r>
            <w:r w:rsidRPr="00A90251">
              <w:rPr>
                <w:sz w:val="16"/>
                <w:szCs w:val="16"/>
                <w:vertAlign w:val="superscript"/>
                <w:lang w:eastAsia="en-US"/>
              </w:rPr>
              <w:t>3</w:t>
            </w:r>
            <w:r w:rsidRPr="00A90251">
              <w:rPr>
                <w:sz w:val="16"/>
                <w:szCs w:val="16"/>
                <w:lang w:eastAsia="en-US"/>
              </w:rPr>
              <w:t xml:space="preserve"> в час</w:t>
            </w:r>
          </w:p>
        </w:tc>
        <w:tc>
          <w:tcPr>
            <w:tcW w:w="680" w:type="pct"/>
            <w:vMerge/>
            <w:tcBorders>
              <w:top w:val="single" w:sz="4" w:space="0" w:color="auto"/>
              <w:left w:val="single" w:sz="4" w:space="0" w:color="auto"/>
              <w:bottom w:val="single" w:sz="4" w:space="0" w:color="auto"/>
              <w:right w:val="single" w:sz="4" w:space="0" w:color="auto"/>
            </w:tcBorders>
            <w:vAlign w:val="center"/>
            <w:hideMark/>
          </w:tcPr>
          <w:p w14:paraId="02AF6CF4" w14:textId="77777777" w:rsidR="00A90251" w:rsidRPr="00A90251" w:rsidRDefault="00A90251" w:rsidP="00A90251">
            <w:pPr>
              <w:rPr>
                <w:sz w:val="16"/>
                <w:szCs w:val="16"/>
                <w:lang w:eastAsia="en-US"/>
              </w:rPr>
            </w:pPr>
          </w:p>
        </w:tc>
      </w:tr>
      <w:tr w:rsidR="00A90251" w:rsidRPr="00A90251" w14:paraId="54385050" w14:textId="77777777" w:rsidTr="003D5399">
        <w:trPr>
          <w:trHeight w:val="132"/>
          <w:jc w:val="center"/>
        </w:trPr>
        <w:tc>
          <w:tcPr>
            <w:tcW w:w="278" w:type="pct"/>
            <w:tcBorders>
              <w:top w:val="single" w:sz="4" w:space="0" w:color="auto"/>
              <w:left w:val="single" w:sz="4" w:space="0" w:color="auto"/>
              <w:bottom w:val="single" w:sz="4" w:space="0" w:color="auto"/>
              <w:right w:val="single" w:sz="4" w:space="0" w:color="auto"/>
            </w:tcBorders>
            <w:hideMark/>
          </w:tcPr>
          <w:p w14:paraId="00B4777D" w14:textId="77777777" w:rsidR="00A90251" w:rsidRPr="00A90251" w:rsidRDefault="00A90251" w:rsidP="00A90251">
            <w:pPr>
              <w:jc w:val="center"/>
              <w:rPr>
                <w:b/>
                <w:bCs/>
                <w:sz w:val="16"/>
                <w:szCs w:val="18"/>
                <w:lang w:eastAsia="en-US"/>
              </w:rPr>
            </w:pPr>
            <w:r w:rsidRPr="00A90251">
              <w:rPr>
                <w:b/>
                <w:bCs/>
                <w:sz w:val="16"/>
                <w:szCs w:val="18"/>
                <w:lang w:eastAsia="en-US"/>
              </w:rPr>
              <w:t>1.</w:t>
            </w:r>
          </w:p>
        </w:tc>
        <w:tc>
          <w:tcPr>
            <w:tcW w:w="1539" w:type="pct"/>
            <w:tcBorders>
              <w:top w:val="single" w:sz="4" w:space="0" w:color="auto"/>
              <w:left w:val="single" w:sz="4" w:space="0" w:color="auto"/>
              <w:bottom w:val="single" w:sz="4" w:space="0" w:color="auto"/>
              <w:right w:val="single" w:sz="4" w:space="0" w:color="auto"/>
            </w:tcBorders>
            <w:hideMark/>
          </w:tcPr>
          <w:p w14:paraId="2658A039" w14:textId="77777777" w:rsidR="00A90251" w:rsidRPr="00A90251" w:rsidRDefault="00A90251" w:rsidP="00A90251">
            <w:pPr>
              <w:rPr>
                <w:sz w:val="18"/>
                <w:szCs w:val="18"/>
              </w:rPr>
            </w:pPr>
            <w:r w:rsidRPr="00A90251">
              <w:rPr>
                <w:sz w:val="18"/>
                <w:szCs w:val="18"/>
              </w:rPr>
              <w:t>С 1 июля по 30 сентября 2026 г.</w:t>
            </w:r>
          </w:p>
        </w:tc>
        <w:tc>
          <w:tcPr>
            <w:tcW w:w="531" w:type="pct"/>
            <w:tcBorders>
              <w:top w:val="single" w:sz="4" w:space="0" w:color="auto"/>
              <w:left w:val="single" w:sz="4" w:space="0" w:color="auto"/>
              <w:bottom w:val="single" w:sz="4" w:space="0" w:color="auto"/>
              <w:right w:val="single" w:sz="4" w:space="0" w:color="auto"/>
            </w:tcBorders>
            <w:vAlign w:val="bottom"/>
            <w:hideMark/>
          </w:tcPr>
          <w:p w14:paraId="31076BD2" w14:textId="77777777" w:rsidR="00A90251" w:rsidRPr="00A90251" w:rsidRDefault="00A90251" w:rsidP="00A90251">
            <w:pPr>
              <w:jc w:val="center"/>
              <w:rPr>
                <w:sz w:val="18"/>
                <w:szCs w:val="18"/>
                <w:lang w:eastAsia="en-US"/>
              </w:rPr>
            </w:pPr>
            <w:r w:rsidRPr="00A90251">
              <w:rPr>
                <w:sz w:val="18"/>
                <w:szCs w:val="18"/>
                <w:lang w:eastAsia="en-US"/>
              </w:rPr>
              <w:t>-</w:t>
            </w:r>
          </w:p>
        </w:tc>
        <w:tc>
          <w:tcPr>
            <w:tcW w:w="834" w:type="pct"/>
            <w:tcBorders>
              <w:top w:val="single" w:sz="4" w:space="0" w:color="auto"/>
              <w:left w:val="single" w:sz="4" w:space="0" w:color="auto"/>
              <w:bottom w:val="single" w:sz="4" w:space="0" w:color="auto"/>
              <w:right w:val="single" w:sz="4" w:space="0" w:color="auto"/>
            </w:tcBorders>
            <w:vAlign w:val="bottom"/>
          </w:tcPr>
          <w:p w14:paraId="04C036B7" w14:textId="77777777" w:rsidR="00A90251" w:rsidRPr="00A90251" w:rsidRDefault="00A90251" w:rsidP="00A90251">
            <w:pPr>
              <w:jc w:val="center"/>
              <w:rPr>
                <w:sz w:val="18"/>
                <w:szCs w:val="18"/>
              </w:rPr>
            </w:pPr>
            <w:r w:rsidRPr="00A90251">
              <w:rPr>
                <w:sz w:val="18"/>
                <w:szCs w:val="18"/>
              </w:rPr>
              <w:t>69,64</w:t>
            </w:r>
          </w:p>
        </w:tc>
        <w:tc>
          <w:tcPr>
            <w:tcW w:w="1138" w:type="pct"/>
            <w:tcBorders>
              <w:top w:val="single" w:sz="4" w:space="0" w:color="auto"/>
              <w:left w:val="single" w:sz="4" w:space="0" w:color="auto"/>
              <w:bottom w:val="single" w:sz="4" w:space="0" w:color="auto"/>
              <w:right w:val="single" w:sz="4" w:space="0" w:color="auto"/>
            </w:tcBorders>
            <w:vAlign w:val="center"/>
          </w:tcPr>
          <w:p w14:paraId="5CFFB706" w14:textId="77777777" w:rsidR="00A90251" w:rsidRPr="00A90251" w:rsidRDefault="00A90251" w:rsidP="00A90251">
            <w:pPr>
              <w:jc w:val="center"/>
              <w:rPr>
                <w:sz w:val="18"/>
                <w:szCs w:val="18"/>
                <w:lang w:eastAsia="en-US"/>
              </w:rPr>
            </w:pPr>
            <w:r w:rsidRPr="00A90251">
              <w:rPr>
                <w:color w:val="000000"/>
                <w:sz w:val="18"/>
                <w:szCs w:val="18"/>
              </w:rPr>
              <w:t>69,87549</w:t>
            </w:r>
          </w:p>
        </w:tc>
        <w:tc>
          <w:tcPr>
            <w:tcW w:w="680" w:type="pct"/>
            <w:tcBorders>
              <w:top w:val="single" w:sz="4" w:space="0" w:color="auto"/>
              <w:left w:val="single" w:sz="4" w:space="0" w:color="auto"/>
              <w:bottom w:val="single" w:sz="4" w:space="0" w:color="auto"/>
              <w:right w:val="single" w:sz="4" w:space="0" w:color="auto"/>
            </w:tcBorders>
          </w:tcPr>
          <w:p w14:paraId="591D4DA3" w14:textId="77777777" w:rsidR="00A90251" w:rsidRPr="00A90251" w:rsidRDefault="00A90251" w:rsidP="00A90251">
            <w:pPr>
              <w:jc w:val="center"/>
              <w:rPr>
                <w:sz w:val="18"/>
                <w:szCs w:val="18"/>
              </w:rPr>
            </w:pPr>
            <w:r w:rsidRPr="00A90251">
              <w:rPr>
                <w:sz w:val="18"/>
                <w:szCs w:val="18"/>
              </w:rPr>
              <w:t>2631,68</w:t>
            </w:r>
          </w:p>
        </w:tc>
      </w:tr>
      <w:tr w:rsidR="00A90251" w:rsidRPr="00A90251" w14:paraId="039E34BE" w14:textId="77777777" w:rsidTr="003D5399">
        <w:trPr>
          <w:trHeight w:val="132"/>
          <w:jc w:val="center"/>
        </w:trPr>
        <w:tc>
          <w:tcPr>
            <w:tcW w:w="278" w:type="pct"/>
            <w:tcBorders>
              <w:top w:val="single" w:sz="4" w:space="0" w:color="auto"/>
              <w:left w:val="single" w:sz="4" w:space="0" w:color="auto"/>
              <w:bottom w:val="single" w:sz="4" w:space="0" w:color="auto"/>
              <w:right w:val="single" w:sz="4" w:space="0" w:color="auto"/>
            </w:tcBorders>
            <w:hideMark/>
          </w:tcPr>
          <w:p w14:paraId="0F6DEEB3" w14:textId="77777777" w:rsidR="00A90251" w:rsidRPr="00A90251" w:rsidRDefault="00A90251" w:rsidP="00A90251">
            <w:pPr>
              <w:jc w:val="center"/>
              <w:rPr>
                <w:b/>
                <w:bCs/>
                <w:sz w:val="16"/>
                <w:szCs w:val="18"/>
                <w:lang w:eastAsia="en-US"/>
              </w:rPr>
            </w:pPr>
            <w:r w:rsidRPr="00A90251">
              <w:rPr>
                <w:b/>
                <w:bCs/>
                <w:sz w:val="16"/>
                <w:szCs w:val="18"/>
                <w:lang w:eastAsia="en-US"/>
              </w:rPr>
              <w:t>2.</w:t>
            </w:r>
          </w:p>
        </w:tc>
        <w:tc>
          <w:tcPr>
            <w:tcW w:w="1539" w:type="pct"/>
            <w:tcBorders>
              <w:top w:val="single" w:sz="4" w:space="0" w:color="auto"/>
              <w:left w:val="single" w:sz="4" w:space="0" w:color="auto"/>
              <w:bottom w:val="single" w:sz="4" w:space="0" w:color="auto"/>
              <w:right w:val="single" w:sz="4" w:space="0" w:color="auto"/>
            </w:tcBorders>
            <w:hideMark/>
          </w:tcPr>
          <w:p w14:paraId="076AF025" w14:textId="77777777" w:rsidR="00A90251" w:rsidRPr="00A90251" w:rsidRDefault="00A90251" w:rsidP="00A90251">
            <w:pPr>
              <w:rPr>
                <w:sz w:val="18"/>
                <w:szCs w:val="18"/>
              </w:rPr>
            </w:pPr>
            <w:r w:rsidRPr="00A90251">
              <w:rPr>
                <w:sz w:val="18"/>
                <w:szCs w:val="18"/>
              </w:rPr>
              <w:t>С 1 октября по 31 декабря 2026 г.</w:t>
            </w:r>
          </w:p>
        </w:tc>
        <w:tc>
          <w:tcPr>
            <w:tcW w:w="531" w:type="pct"/>
            <w:tcBorders>
              <w:top w:val="single" w:sz="4" w:space="0" w:color="auto"/>
              <w:left w:val="single" w:sz="4" w:space="0" w:color="auto"/>
              <w:bottom w:val="single" w:sz="4" w:space="0" w:color="auto"/>
              <w:right w:val="single" w:sz="4" w:space="0" w:color="auto"/>
            </w:tcBorders>
            <w:vAlign w:val="bottom"/>
            <w:hideMark/>
          </w:tcPr>
          <w:p w14:paraId="2C8B67E0" w14:textId="77777777" w:rsidR="00A90251" w:rsidRPr="00A90251" w:rsidRDefault="00A90251" w:rsidP="00A90251">
            <w:pPr>
              <w:jc w:val="center"/>
              <w:rPr>
                <w:sz w:val="18"/>
                <w:szCs w:val="18"/>
                <w:lang w:eastAsia="en-US"/>
              </w:rPr>
            </w:pPr>
            <w:r w:rsidRPr="00A90251">
              <w:rPr>
                <w:sz w:val="18"/>
                <w:szCs w:val="18"/>
                <w:lang w:eastAsia="en-US"/>
              </w:rPr>
              <w:t>-</w:t>
            </w:r>
          </w:p>
        </w:tc>
        <w:tc>
          <w:tcPr>
            <w:tcW w:w="834" w:type="pct"/>
            <w:tcBorders>
              <w:top w:val="single" w:sz="4" w:space="0" w:color="auto"/>
              <w:left w:val="single" w:sz="4" w:space="0" w:color="auto"/>
              <w:bottom w:val="single" w:sz="4" w:space="0" w:color="auto"/>
              <w:right w:val="single" w:sz="4" w:space="0" w:color="auto"/>
            </w:tcBorders>
            <w:vAlign w:val="bottom"/>
          </w:tcPr>
          <w:p w14:paraId="7B1CCB32" w14:textId="77777777" w:rsidR="00A90251" w:rsidRPr="00A90251" w:rsidRDefault="00A90251" w:rsidP="00A90251">
            <w:pPr>
              <w:jc w:val="center"/>
              <w:rPr>
                <w:sz w:val="18"/>
                <w:szCs w:val="18"/>
              </w:rPr>
            </w:pPr>
            <w:r w:rsidRPr="00A90251">
              <w:rPr>
                <w:sz w:val="18"/>
                <w:szCs w:val="18"/>
              </w:rPr>
              <w:t>76,46</w:t>
            </w:r>
          </w:p>
        </w:tc>
        <w:tc>
          <w:tcPr>
            <w:tcW w:w="1138" w:type="pct"/>
            <w:tcBorders>
              <w:top w:val="single" w:sz="4" w:space="0" w:color="auto"/>
              <w:left w:val="single" w:sz="4" w:space="0" w:color="auto"/>
              <w:bottom w:val="single" w:sz="4" w:space="0" w:color="auto"/>
              <w:right w:val="single" w:sz="4" w:space="0" w:color="auto"/>
            </w:tcBorders>
            <w:vAlign w:val="center"/>
          </w:tcPr>
          <w:p w14:paraId="1AAC40AA" w14:textId="77777777" w:rsidR="00A90251" w:rsidRPr="00A90251" w:rsidRDefault="00A90251" w:rsidP="00A90251">
            <w:pPr>
              <w:jc w:val="center"/>
              <w:rPr>
                <w:sz w:val="18"/>
                <w:szCs w:val="18"/>
                <w:lang w:eastAsia="en-US"/>
              </w:rPr>
            </w:pPr>
            <w:r w:rsidRPr="00A90251">
              <w:rPr>
                <w:color w:val="000000"/>
                <w:sz w:val="18"/>
                <w:szCs w:val="18"/>
              </w:rPr>
              <w:t>76,72230</w:t>
            </w:r>
          </w:p>
        </w:tc>
        <w:tc>
          <w:tcPr>
            <w:tcW w:w="680" w:type="pct"/>
            <w:tcBorders>
              <w:top w:val="single" w:sz="4" w:space="0" w:color="auto"/>
              <w:left w:val="single" w:sz="4" w:space="0" w:color="auto"/>
              <w:bottom w:val="single" w:sz="4" w:space="0" w:color="auto"/>
              <w:right w:val="single" w:sz="4" w:space="0" w:color="auto"/>
            </w:tcBorders>
          </w:tcPr>
          <w:p w14:paraId="5D398B34" w14:textId="77777777" w:rsidR="00A90251" w:rsidRPr="00A90251" w:rsidRDefault="00A90251" w:rsidP="00A90251">
            <w:pPr>
              <w:jc w:val="center"/>
              <w:rPr>
                <w:sz w:val="18"/>
                <w:szCs w:val="18"/>
              </w:rPr>
            </w:pPr>
            <w:r w:rsidRPr="00A90251">
              <w:rPr>
                <w:sz w:val="18"/>
                <w:szCs w:val="18"/>
              </w:rPr>
              <w:t>2891,81</w:t>
            </w:r>
          </w:p>
        </w:tc>
      </w:tr>
      <w:tr w:rsidR="00A90251" w:rsidRPr="00A90251" w14:paraId="17FA2449" w14:textId="77777777" w:rsidTr="003D5399">
        <w:trPr>
          <w:trHeight w:val="132"/>
          <w:jc w:val="center"/>
        </w:trPr>
        <w:tc>
          <w:tcPr>
            <w:tcW w:w="278" w:type="pct"/>
            <w:tcBorders>
              <w:top w:val="single" w:sz="4" w:space="0" w:color="auto"/>
              <w:left w:val="single" w:sz="4" w:space="0" w:color="auto"/>
              <w:bottom w:val="single" w:sz="4" w:space="0" w:color="auto"/>
              <w:right w:val="single" w:sz="4" w:space="0" w:color="auto"/>
            </w:tcBorders>
          </w:tcPr>
          <w:p w14:paraId="675A113F" w14:textId="77777777" w:rsidR="00A90251" w:rsidRPr="00A90251" w:rsidRDefault="00A90251" w:rsidP="00A90251">
            <w:pPr>
              <w:jc w:val="center"/>
              <w:rPr>
                <w:b/>
                <w:bCs/>
                <w:sz w:val="16"/>
                <w:szCs w:val="18"/>
                <w:lang w:eastAsia="en-US"/>
              </w:rPr>
            </w:pPr>
          </w:p>
        </w:tc>
        <w:tc>
          <w:tcPr>
            <w:tcW w:w="4722" w:type="pct"/>
            <w:gridSpan w:val="5"/>
            <w:tcBorders>
              <w:top w:val="single" w:sz="4" w:space="0" w:color="auto"/>
              <w:left w:val="single" w:sz="4" w:space="0" w:color="auto"/>
              <w:bottom w:val="single" w:sz="4" w:space="0" w:color="auto"/>
              <w:right w:val="single" w:sz="4" w:space="0" w:color="auto"/>
            </w:tcBorders>
            <w:hideMark/>
          </w:tcPr>
          <w:p w14:paraId="05548EE2" w14:textId="77777777" w:rsidR="00A90251" w:rsidRPr="00A90251" w:rsidRDefault="00A90251" w:rsidP="00A90251">
            <w:pPr>
              <w:rPr>
                <w:b/>
                <w:sz w:val="18"/>
                <w:szCs w:val="18"/>
                <w:lang w:eastAsia="en-US"/>
              </w:rPr>
            </w:pPr>
            <w:r w:rsidRPr="00A90251">
              <w:rPr>
                <w:b/>
                <w:sz w:val="18"/>
                <w:szCs w:val="18"/>
                <w:lang w:eastAsia="en-US"/>
              </w:rPr>
              <w:t>Население (с учетом НДС)</w:t>
            </w:r>
          </w:p>
        </w:tc>
      </w:tr>
      <w:tr w:rsidR="00A90251" w:rsidRPr="00A90251" w14:paraId="219B374D" w14:textId="77777777" w:rsidTr="003D5399">
        <w:trPr>
          <w:trHeight w:val="132"/>
          <w:jc w:val="center"/>
        </w:trPr>
        <w:tc>
          <w:tcPr>
            <w:tcW w:w="278" w:type="pct"/>
            <w:vMerge w:val="restart"/>
            <w:tcBorders>
              <w:top w:val="single" w:sz="4" w:space="0" w:color="auto"/>
              <w:left w:val="single" w:sz="4" w:space="0" w:color="auto"/>
              <w:bottom w:val="single" w:sz="4" w:space="0" w:color="auto"/>
              <w:right w:val="single" w:sz="4" w:space="0" w:color="auto"/>
            </w:tcBorders>
            <w:hideMark/>
          </w:tcPr>
          <w:p w14:paraId="724EB020" w14:textId="77777777" w:rsidR="00A90251" w:rsidRPr="00A90251" w:rsidRDefault="00A90251" w:rsidP="00A90251">
            <w:pPr>
              <w:jc w:val="center"/>
              <w:rPr>
                <w:b/>
                <w:bCs/>
                <w:sz w:val="16"/>
                <w:szCs w:val="18"/>
                <w:lang w:eastAsia="en-US"/>
              </w:rPr>
            </w:pPr>
            <w:r w:rsidRPr="00A90251">
              <w:rPr>
                <w:b/>
                <w:bCs/>
                <w:sz w:val="16"/>
                <w:szCs w:val="18"/>
                <w:lang w:eastAsia="en-US"/>
              </w:rPr>
              <w:t>3.</w:t>
            </w:r>
          </w:p>
        </w:tc>
        <w:tc>
          <w:tcPr>
            <w:tcW w:w="1539" w:type="pct"/>
            <w:tcBorders>
              <w:top w:val="single" w:sz="4" w:space="0" w:color="auto"/>
              <w:left w:val="single" w:sz="4" w:space="0" w:color="auto"/>
              <w:bottom w:val="single" w:sz="4" w:space="0" w:color="auto"/>
              <w:right w:val="single" w:sz="4" w:space="0" w:color="auto"/>
            </w:tcBorders>
            <w:hideMark/>
          </w:tcPr>
          <w:p w14:paraId="4FC7B0E3" w14:textId="77777777" w:rsidR="00A90251" w:rsidRPr="00A90251" w:rsidRDefault="00A90251" w:rsidP="00A90251">
            <w:pPr>
              <w:rPr>
                <w:sz w:val="18"/>
                <w:szCs w:val="18"/>
                <w:lang w:eastAsia="en-US"/>
              </w:rPr>
            </w:pPr>
            <w:r w:rsidRPr="00A90251">
              <w:rPr>
                <w:sz w:val="18"/>
                <w:szCs w:val="18"/>
                <w:lang w:eastAsia="en-US"/>
              </w:rPr>
              <w:t>С 1 июля по 30 сентября 2026 г.</w:t>
            </w:r>
          </w:p>
        </w:tc>
        <w:tc>
          <w:tcPr>
            <w:tcW w:w="531" w:type="pct"/>
            <w:vMerge w:val="restart"/>
            <w:tcBorders>
              <w:top w:val="single" w:sz="4" w:space="0" w:color="auto"/>
              <w:left w:val="single" w:sz="4" w:space="0" w:color="auto"/>
              <w:right w:val="single" w:sz="4" w:space="0" w:color="auto"/>
            </w:tcBorders>
            <w:vAlign w:val="center"/>
          </w:tcPr>
          <w:p w14:paraId="3AD9D8A5" w14:textId="77777777" w:rsidR="00A90251" w:rsidRPr="00A90251" w:rsidRDefault="00A90251" w:rsidP="00A90251">
            <w:pPr>
              <w:jc w:val="center"/>
              <w:rPr>
                <w:sz w:val="18"/>
                <w:szCs w:val="18"/>
              </w:rPr>
            </w:pPr>
            <w:r w:rsidRPr="00A90251">
              <w:rPr>
                <w:sz w:val="18"/>
                <w:szCs w:val="18"/>
              </w:rPr>
              <w:t>256,27</w:t>
            </w:r>
          </w:p>
        </w:tc>
        <w:tc>
          <w:tcPr>
            <w:tcW w:w="834" w:type="pct"/>
            <w:tcBorders>
              <w:top w:val="single" w:sz="4" w:space="0" w:color="auto"/>
              <w:left w:val="single" w:sz="4" w:space="0" w:color="auto"/>
              <w:bottom w:val="single" w:sz="4" w:space="0" w:color="auto"/>
              <w:right w:val="single" w:sz="4" w:space="0" w:color="auto"/>
            </w:tcBorders>
            <w:vAlign w:val="bottom"/>
          </w:tcPr>
          <w:p w14:paraId="52590629" w14:textId="77777777" w:rsidR="00A90251" w:rsidRPr="00A90251" w:rsidRDefault="00A90251" w:rsidP="00A90251">
            <w:pPr>
              <w:jc w:val="center"/>
              <w:rPr>
                <w:sz w:val="18"/>
                <w:szCs w:val="18"/>
              </w:rPr>
            </w:pPr>
          </w:p>
        </w:tc>
        <w:tc>
          <w:tcPr>
            <w:tcW w:w="1138" w:type="pct"/>
            <w:tcBorders>
              <w:top w:val="single" w:sz="4" w:space="0" w:color="auto"/>
              <w:left w:val="single" w:sz="4" w:space="0" w:color="auto"/>
              <w:bottom w:val="single" w:sz="4" w:space="0" w:color="auto"/>
              <w:right w:val="single" w:sz="4" w:space="0" w:color="auto"/>
            </w:tcBorders>
            <w:vAlign w:val="center"/>
          </w:tcPr>
          <w:p w14:paraId="3C4E3307" w14:textId="77777777" w:rsidR="00A90251" w:rsidRPr="00A90251" w:rsidRDefault="00A90251" w:rsidP="00A90251">
            <w:pPr>
              <w:jc w:val="center"/>
              <w:rPr>
                <w:sz w:val="18"/>
                <w:szCs w:val="18"/>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14:paraId="1F086F1C" w14:textId="77777777" w:rsidR="00A90251" w:rsidRPr="00A90251" w:rsidRDefault="00A90251" w:rsidP="00A90251">
            <w:pPr>
              <w:jc w:val="center"/>
              <w:rPr>
                <w:sz w:val="18"/>
                <w:szCs w:val="18"/>
              </w:rPr>
            </w:pPr>
          </w:p>
        </w:tc>
      </w:tr>
      <w:tr w:rsidR="00A90251" w:rsidRPr="00A90251" w14:paraId="12534E4D" w14:textId="77777777" w:rsidTr="003D5399">
        <w:trPr>
          <w:trHeight w:val="1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A54C4E" w14:textId="77777777" w:rsidR="00A90251" w:rsidRPr="00A90251" w:rsidRDefault="00A90251" w:rsidP="00A90251">
            <w:pPr>
              <w:rPr>
                <w:b/>
                <w:bCs/>
                <w:sz w:val="16"/>
                <w:szCs w:val="18"/>
                <w:lang w:eastAsia="en-US"/>
              </w:rPr>
            </w:pPr>
          </w:p>
        </w:tc>
        <w:tc>
          <w:tcPr>
            <w:tcW w:w="1539" w:type="pct"/>
            <w:tcBorders>
              <w:top w:val="single" w:sz="4" w:space="0" w:color="auto"/>
              <w:left w:val="single" w:sz="4" w:space="0" w:color="auto"/>
              <w:bottom w:val="single" w:sz="4" w:space="0" w:color="auto"/>
              <w:right w:val="single" w:sz="4" w:space="0" w:color="auto"/>
            </w:tcBorders>
            <w:hideMark/>
          </w:tcPr>
          <w:p w14:paraId="126D232E" w14:textId="77777777" w:rsidR="00A90251" w:rsidRPr="00A90251" w:rsidRDefault="00A90251" w:rsidP="00A90251">
            <w:pPr>
              <w:rPr>
                <w:sz w:val="18"/>
                <w:szCs w:val="18"/>
                <w:lang w:eastAsia="en-US"/>
              </w:rPr>
            </w:pPr>
            <w:r w:rsidRPr="00A90251">
              <w:rPr>
                <w:sz w:val="18"/>
                <w:szCs w:val="18"/>
                <w:lang w:eastAsia="en-US"/>
              </w:rPr>
              <w:t>в том числе:</w:t>
            </w:r>
          </w:p>
        </w:tc>
        <w:tc>
          <w:tcPr>
            <w:tcW w:w="531" w:type="pct"/>
            <w:vMerge/>
            <w:tcBorders>
              <w:left w:val="single" w:sz="4" w:space="0" w:color="auto"/>
              <w:bottom w:val="single" w:sz="4" w:space="0" w:color="auto"/>
              <w:right w:val="single" w:sz="4" w:space="0" w:color="auto"/>
            </w:tcBorders>
            <w:vAlign w:val="center"/>
          </w:tcPr>
          <w:p w14:paraId="7FEB6330" w14:textId="77777777" w:rsidR="00A90251" w:rsidRPr="00A90251" w:rsidRDefault="00A90251" w:rsidP="00A90251">
            <w:pPr>
              <w:rPr>
                <w:sz w:val="18"/>
                <w:szCs w:val="18"/>
              </w:rPr>
            </w:pPr>
          </w:p>
        </w:tc>
        <w:tc>
          <w:tcPr>
            <w:tcW w:w="834" w:type="pct"/>
            <w:tcBorders>
              <w:top w:val="single" w:sz="4" w:space="0" w:color="auto"/>
              <w:left w:val="single" w:sz="4" w:space="0" w:color="auto"/>
              <w:bottom w:val="single" w:sz="4" w:space="0" w:color="auto"/>
              <w:right w:val="single" w:sz="4" w:space="0" w:color="auto"/>
            </w:tcBorders>
            <w:vAlign w:val="bottom"/>
          </w:tcPr>
          <w:p w14:paraId="04493395" w14:textId="77777777" w:rsidR="00A90251" w:rsidRPr="00A90251" w:rsidRDefault="00A90251" w:rsidP="00A90251">
            <w:pPr>
              <w:jc w:val="center"/>
              <w:rPr>
                <w:bCs/>
                <w:iCs/>
                <w:sz w:val="18"/>
                <w:szCs w:val="18"/>
              </w:rPr>
            </w:pPr>
            <w:r w:rsidRPr="00A90251">
              <w:rPr>
                <w:sz w:val="18"/>
                <w:szCs w:val="18"/>
              </w:rPr>
              <w:t>69,64</w:t>
            </w:r>
          </w:p>
        </w:tc>
        <w:tc>
          <w:tcPr>
            <w:tcW w:w="1138" w:type="pct"/>
            <w:tcBorders>
              <w:top w:val="single" w:sz="4" w:space="0" w:color="auto"/>
              <w:left w:val="single" w:sz="4" w:space="0" w:color="auto"/>
              <w:bottom w:val="single" w:sz="4" w:space="0" w:color="auto"/>
              <w:right w:val="single" w:sz="4" w:space="0" w:color="auto"/>
            </w:tcBorders>
            <w:vAlign w:val="center"/>
          </w:tcPr>
          <w:p w14:paraId="074C9A72" w14:textId="77777777" w:rsidR="00A90251" w:rsidRPr="00A90251" w:rsidRDefault="00A90251" w:rsidP="00A90251">
            <w:pPr>
              <w:jc w:val="center"/>
              <w:rPr>
                <w:sz w:val="18"/>
                <w:szCs w:val="18"/>
                <w:lang w:eastAsia="en-US"/>
              </w:rPr>
            </w:pPr>
            <w:r w:rsidRPr="00A90251">
              <w:rPr>
                <w:color w:val="000000"/>
                <w:sz w:val="18"/>
                <w:szCs w:val="18"/>
              </w:rPr>
              <w:t>69,87549</w:t>
            </w:r>
          </w:p>
        </w:tc>
        <w:tc>
          <w:tcPr>
            <w:tcW w:w="680" w:type="pct"/>
            <w:tcBorders>
              <w:top w:val="single" w:sz="4" w:space="0" w:color="auto"/>
              <w:left w:val="single" w:sz="4" w:space="0" w:color="auto"/>
              <w:bottom w:val="single" w:sz="4" w:space="0" w:color="auto"/>
              <w:right w:val="single" w:sz="4" w:space="0" w:color="auto"/>
            </w:tcBorders>
            <w:vAlign w:val="center"/>
          </w:tcPr>
          <w:p w14:paraId="20CDCD8D" w14:textId="77777777" w:rsidR="00A90251" w:rsidRPr="00A90251" w:rsidRDefault="00A90251" w:rsidP="00A90251">
            <w:pPr>
              <w:jc w:val="center"/>
              <w:rPr>
                <w:sz w:val="18"/>
                <w:szCs w:val="18"/>
              </w:rPr>
            </w:pPr>
            <w:r w:rsidRPr="00A90251">
              <w:rPr>
                <w:sz w:val="18"/>
                <w:szCs w:val="18"/>
              </w:rPr>
              <w:t>2763,26</w:t>
            </w:r>
          </w:p>
        </w:tc>
      </w:tr>
      <w:tr w:rsidR="00A90251" w:rsidRPr="00A90251" w14:paraId="6CBD3179" w14:textId="77777777" w:rsidTr="003D5399">
        <w:trPr>
          <w:trHeight w:val="132"/>
          <w:jc w:val="center"/>
        </w:trPr>
        <w:tc>
          <w:tcPr>
            <w:tcW w:w="278" w:type="pct"/>
            <w:vMerge w:val="restart"/>
            <w:tcBorders>
              <w:top w:val="single" w:sz="4" w:space="0" w:color="auto"/>
              <w:left w:val="single" w:sz="4" w:space="0" w:color="auto"/>
              <w:bottom w:val="single" w:sz="4" w:space="0" w:color="auto"/>
              <w:right w:val="single" w:sz="4" w:space="0" w:color="auto"/>
            </w:tcBorders>
            <w:hideMark/>
          </w:tcPr>
          <w:p w14:paraId="20EF9CAB" w14:textId="77777777" w:rsidR="00A90251" w:rsidRPr="00A90251" w:rsidRDefault="00A90251" w:rsidP="00A90251">
            <w:pPr>
              <w:jc w:val="center"/>
              <w:rPr>
                <w:b/>
                <w:bCs/>
                <w:sz w:val="16"/>
                <w:szCs w:val="18"/>
                <w:lang w:eastAsia="en-US"/>
              </w:rPr>
            </w:pPr>
            <w:r w:rsidRPr="00A90251">
              <w:rPr>
                <w:b/>
                <w:bCs/>
                <w:sz w:val="16"/>
                <w:szCs w:val="18"/>
                <w:lang w:eastAsia="en-US"/>
              </w:rPr>
              <w:t>4.</w:t>
            </w:r>
          </w:p>
        </w:tc>
        <w:tc>
          <w:tcPr>
            <w:tcW w:w="1539" w:type="pct"/>
            <w:tcBorders>
              <w:top w:val="single" w:sz="4" w:space="0" w:color="auto"/>
              <w:left w:val="single" w:sz="4" w:space="0" w:color="auto"/>
              <w:bottom w:val="single" w:sz="4" w:space="0" w:color="auto"/>
              <w:right w:val="single" w:sz="4" w:space="0" w:color="auto"/>
            </w:tcBorders>
            <w:hideMark/>
          </w:tcPr>
          <w:p w14:paraId="235A048B" w14:textId="77777777" w:rsidR="00A90251" w:rsidRPr="00A90251" w:rsidRDefault="00A90251" w:rsidP="00A90251">
            <w:pPr>
              <w:rPr>
                <w:sz w:val="18"/>
                <w:szCs w:val="18"/>
                <w:lang w:eastAsia="en-US"/>
              </w:rPr>
            </w:pPr>
            <w:r w:rsidRPr="00A90251">
              <w:rPr>
                <w:sz w:val="18"/>
                <w:szCs w:val="18"/>
                <w:lang w:eastAsia="en-US"/>
              </w:rPr>
              <w:t>С 1 октября по 31 декабря 2026 г.</w:t>
            </w:r>
          </w:p>
        </w:tc>
        <w:tc>
          <w:tcPr>
            <w:tcW w:w="531" w:type="pct"/>
            <w:vMerge w:val="restart"/>
            <w:tcBorders>
              <w:top w:val="single" w:sz="4" w:space="0" w:color="auto"/>
              <w:left w:val="single" w:sz="4" w:space="0" w:color="auto"/>
              <w:bottom w:val="single" w:sz="4" w:space="0" w:color="auto"/>
              <w:right w:val="single" w:sz="4" w:space="0" w:color="auto"/>
            </w:tcBorders>
            <w:vAlign w:val="center"/>
          </w:tcPr>
          <w:p w14:paraId="4F6D19B8" w14:textId="77777777" w:rsidR="00A90251" w:rsidRPr="00A90251" w:rsidRDefault="00A90251" w:rsidP="00A90251">
            <w:pPr>
              <w:jc w:val="center"/>
              <w:rPr>
                <w:sz w:val="18"/>
                <w:szCs w:val="18"/>
              </w:rPr>
            </w:pPr>
            <w:r w:rsidRPr="00A90251">
              <w:rPr>
                <w:sz w:val="18"/>
                <w:szCs w:val="18"/>
              </w:rPr>
              <w:t>281,54</w:t>
            </w:r>
          </w:p>
        </w:tc>
        <w:tc>
          <w:tcPr>
            <w:tcW w:w="834" w:type="pct"/>
            <w:tcBorders>
              <w:top w:val="single" w:sz="4" w:space="0" w:color="auto"/>
              <w:left w:val="single" w:sz="4" w:space="0" w:color="auto"/>
              <w:bottom w:val="single" w:sz="4" w:space="0" w:color="auto"/>
              <w:right w:val="single" w:sz="4" w:space="0" w:color="auto"/>
            </w:tcBorders>
            <w:vAlign w:val="center"/>
          </w:tcPr>
          <w:p w14:paraId="27807DCA" w14:textId="77777777" w:rsidR="00A90251" w:rsidRPr="00A90251" w:rsidRDefault="00A90251" w:rsidP="00A90251">
            <w:pPr>
              <w:jc w:val="center"/>
              <w:rPr>
                <w:bCs/>
                <w:iCs/>
                <w:sz w:val="18"/>
                <w:szCs w:val="18"/>
              </w:rPr>
            </w:pPr>
          </w:p>
        </w:tc>
        <w:tc>
          <w:tcPr>
            <w:tcW w:w="1138" w:type="pct"/>
            <w:tcBorders>
              <w:top w:val="single" w:sz="4" w:space="0" w:color="auto"/>
              <w:left w:val="single" w:sz="4" w:space="0" w:color="auto"/>
              <w:bottom w:val="single" w:sz="4" w:space="0" w:color="auto"/>
              <w:right w:val="single" w:sz="4" w:space="0" w:color="auto"/>
            </w:tcBorders>
            <w:vAlign w:val="center"/>
          </w:tcPr>
          <w:p w14:paraId="07666EFA" w14:textId="77777777" w:rsidR="00A90251" w:rsidRPr="00A90251" w:rsidRDefault="00A90251" w:rsidP="00A90251">
            <w:pPr>
              <w:jc w:val="center"/>
              <w:rPr>
                <w:color w:val="FF0000"/>
                <w:sz w:val="18"/>
                <w:szCs w:val="18"/>
                <w:lang w:eastAsia="en-US"/>
              </w:rPr>
            </w:pPr>
          </w:p>
        </w:tc>
        <w:tc>
          <w:tcPr>
            <w:tcW w:w="680" w:type="pct"/>
            <w:tcBorders>
              <w:top w:val="single" w:sz="4" w:space="0" w:color="auto"/>
              <w:left w:val="single" w:sz="4" w:space="0" w:color="auto"/>
              <w:bottom w:val="single" w:sz="4" w:space="0" w:color="auto"/>
              <w:right w:val="single" w:sz="4" w:space="0" w:color="auto"/>
            </w:tcBorders>
            <w:vAlign w:val="center"/>
          </w:tcPr>
          <w:p w14:paraId="7FBC0FF5" w14:textId="77777777" w:rsidR="00A90251" w:rsidRPr="00A90251" w:rsidRDefault="00A90251" w:rsidP="00A90251">
            <w:pPr>
              <w:jc w:val="center"/>
              <w:rPr>
                <w:sz w:val="18"/>
                <w:szCs w:val="18"/>
              </w:rPr>
            </w:pPr>
          </w:p>
        </w:tc>
      </w:tr>
      <w:tr w:rsidR="00A90251" w:rsidRPr="00A90251" w14:paraId="7651C733" w14:textId="77777777" w:rsidTr="003D5399">
        <w:trPr>
          <w:trHeight w:val="1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1FD862" w14:textId="77777777" w:rsidR="00A90251" w:rsidRPr="00A90251" w:rsidRDefault="00A90251" w:rsidP="00A90251">
            <w:pPr>
              <w:rPr>
                <w:b/>
                <w:bCs/>
                <w:sz w:val="16"/>
                <w:szCs w:val="18"/>
                <w:lang w:eastAsia="en-US"/>
              </w:rPr>
            </w:pPr>
          </w:p>
        </w:tc>
        <w:tc>
          <w:tcPr>
            <w:tcW w:w="1539" w:type="pct"/>
            <w:tcBorders>
              <w:top w:val="single" w:sz="4" w:space="0" w:color="auto"/>
              <w:left w:val="single" w:sz="4" w:space="0" w:color="auto"/>
              <w:bottom w:val="single" w:sz="4" w:space="0" w:color="auto"/>
              <w:right w:val="single" w:sz="4" w:space="0" w:color="auto"/>
            </w:tcBorders>
            <w:hideMark/>
          </w:tcPr>
          <w:p w14:paraId="2DBCF0F5" w14:textId="77777777" w:rsidR="00A90251" w:rsidRPr="00A90251" w:rsidRDefault="00A90251" w:rsidP="00A90251">
            <w:pPr>
              <w:rPr>
                <w:sz w:val="18"/>
                <w:szCs w:val="18"/>
                <w:lang w:eastAsia="en-US"/>
              </w:rPr>
            </w:pPr>
            <w:r w:rsidRPr="00A90251">
              <w:rPr>
                <w:sz w:val="18"/>
                <w:szCs w:val="18"/>
                <w:lang w:eastAsia="en-US"/>
              </w:rPr>
              <w:t>в том числе:</w:t>
            </w:r>
          </w:p>
        </w:tc>
        <w:tc>
          <w:tcPr>
            <w:tcW w:w="531" w:type="pct"/>
            <w:vMerge/>
            <w:tcBorders>
              <w:top w:val="single" w:sz="4" w:space="0" w:color="auto"/>
              <w:left w:val="single" w:sz="4" w:space="0" w:color="auto"/>
              <w:bottom w:val="single" w:sz="4" w:space="0" w:color="auto"/>
              <w:right w:val="single" w:sz="4" w:space="0" w:color="auto"/>
            </w:tcBorders>
            <w:vAlign w:val="center"/>
          </w:tcPr>
          <w:p w14:paraId="4474BA2D" w14:textId="77777777" w:rsidR="00A90251" w:rsidRPr="00A90251" w:rsidRDefault="00A90251" w:rsidP="00A90251">
            <w:pPr>
              <w:rPr>
                <w:sz w:val="18"/>
                <w:szCs w:val="18"/>
              </w:rPr>
            </w:pPr>
          </w:p>
        </w:tc>
        <w:tc>
          <w:tcPr>
            <w:tcW w:w="834" w:type="pct"/>
            <w:tcBorders>
              <w:top w:val="single" w:sz="4" w:space="0" w:color="auto"/>
              <w:left w:val="single" w:sz="4" w:space="0" w:color="auto"/>
              <w:bottom w:val="single" w:sz="4" w:space="0" w:color="auto"/>
              <w:right w:val="single" w:sz="4" w:space="0" w:color="auto"/>
            </w:tcBorders>
            <w:vAlign w:val="bottom"/>
          </w:tcPr>
          <w:p w14:paraId="4D171BA6" w14:textId="77777777" w:rsidR="00A90251" w:rsidRPr="00A90251" w:rsidRDefault="00A90251" w:rsidP="00A90251">
            <w:pPr>
              <w:jc w:val="center"/>
              <w:rPr>
                <w:sz w:val="18"/>
                <w:szCs w:val="18"/>
                <w:lang w:eastAsia="en-US"/>
              </w:rPr>
            </w:pPr>
            <w:r w:rsidRPr="00A90251">
              <w:rPr>
                <w:sz w:val="18"/>
                <w:szCs w:val="18"/>
              </w:rPr>
              <w:t>76,46</w:t>
            </w:r>
          </w:p>
        </w:tc>
        <w:tc>
          <w:tcPr>
            <w:tcW w:w="1138" w:type="pct"/>
            <w:tcBorders>
              <w:top w:val="single" w:sz="4" w:space="0" w:color="auto"/>
              <w:left w:val="single" w:sz="4" w:space="0" w:color="auto"/>
              <w:bottom w:val="single" w:sz="4" w:space="0" w:color="auto"/>
              <w:right w:val="single" w:sz="4" w:space="0" w:color="auto"/>
            </w:tcBorders>
            <w:vAlign w:val="center"/>
          </w:tcPr>
          <w:p w14:paraId="0A8C9E34" w14:textId="77777777" w:rsidR="00A90251" w:rsidRPr="00A90251" w:rsidRDefault="00A90251" w:rsidP="00A90251">
            <w:pPr>
              <w:jc w:val="center"/>
              <w:rPr>
                <w:sz w:val="18"/>
                <w:szCs w:val="18"/>
                <w:lang w:eastAsia="en-US"/>
              </w:rPr>
            </w:pPr>
            <w:r w:rsidRPr="00A90251">
              <w:rPr>
                <w:color w:val="000000"/>
                <w:sz w:val="18"/>
                <w:szCs w:val="18"/>
              </w:rPr>
              <w:t>76,72230</w:t>
            </w:r>
          </w:p>
        </w:tc>
        <w:tc>
          <w:tcPr>
            <w:tcW w:w="680" w:type="pct"/>
            <w:tcBorders>
              <w:top w:val="single" w:sz="4" w:space="0" w:color="auto"/>
              <w:left w:val="single" w:sz="4" w:space="0" w:color="auto"/>
              <w:bottom w:val="single" w:sz="4" w:space="0" w:color="auto"/>
              <w:right w:val="single" w:sz="4" w:space="0" w:color="auto"/>
            </w:tcBorders>
          </w:tcPr>
          <w:p w14:paraId="4F9DDDC6" w14:textId="77777777" w:rsidR="00A90251" w:rsidRPr="00A90251" w:rsidRDefault="00A90251" w:rsidP="00A90251">
            <w:pPr>
              <w:jc w:val="center"/>
              <w:rPr>
                <w:sz w:val="18"/>
                <w:szCs w:val="18"/>
                <w:lang w:eastAsia="en-US"/>
              </w:rPr>
            </w:pPr>
            <w:r w:rsidRPr="00A90251">
              <w:rPr>
                <w:sz w:val="18"/>
                <w:szCs w:val="18"/>
              </w:rPr>
              <w:t>3036,40</w:t>
            </w:r>
          </w:p>
        </w:tc>
      </w:tr>
    </w:tbl>
    <w:p w14:paraId="3A53DA4D" w14:textId="77777777" w:rsidR="00A90251" w:rsidRPr="00A90251" w:rsidRDefault="00A90251" w:rsidP="00A90251">
      <w:pPr>
        <w:autoSpaceDE w:val="0"/>
        <w:autoSpaceDN w:val="0"/>
        <w:adjustRightInd w:val="0"/>
        <w:ind w:firstLine="709"/>
        <w:jc w:val="right"/>
        <w:rPr>
          <w:bCs/>
          <w:sz w:val="24"/>
          <w:szCs w:val="24"/>
        </w:rPr>
      </w:pPr>
      <w:r w:rsidRPr="00A90251">
        <w:rPr>
          <w:bCs/>
          <w:sz w:val="24"/>
          <w:szCs w:val="24"/>
        </w:rPr>
        <w:t>».</w:t>
      </w:r>
    </w:p>
    <w:p w14:paraId="3DEA8FAB" w14:textId="77777777" w:rsidR="00A90251" w:rsidRPr="00A90251" w:rsidRDefault="00A90251" w:rsidP="00A90251">
      <w:pPr>
        <w:autoSpaceDE w:val="0"/>
        <w:autoSpaceDN w:val="0"/>
        <w:adjustRightInd w:val="0"/>
        <w:ind w:firstLine="709"/>
        <w:jc w:val="both"/>
        <w:rPr>
          <w:bCs/>
          <w:sz w:val="24"/>
          <w:szCs w:val="24"/>
        </w:rPr>
      </w:pPr>
      <w:r w:rsidRPr="00A90251">
        <w:rPr>
          <w:b/>
          <w:bCs/>
          <w:sz w:val="24"/>
          <w:szCs w:val="24"/>
        </w:rPr>
        <w:t xml:space="preserve">1.2. </w:t>
      </w:r>
      <w:r w:rsidRPr="00A90251">
        <w:rPr>
          <w:bCs/>
          <w:sz w:val="24"/>
          <w:szCs w:val="24"/>
        </w:rPr>
        <w:t>Абзац первый пункта 4 решения дополнить словами «и является плательщиком налога на добавленную стоимость в соответствии со ст. 164 Налогового кодекса Российской Федерации».</w:t>
      </w:r>
    </w:p>
    <w:p w14:paraId="7DF401CA" w14:textId="4B9C8CBD" w:rsidR="005C6FC8" w:rsidRPr="00A90251" w:rsidRDefault="00A90251" w:rsidP="00A90251">
      <w:pPr>
        <w:ind w:firstLine="709"/>
        <w:jc w:val="both"/>
        <w:rPr>
          <w:sz w:val="24"/>
          <w:szCs w:val="24"/>
        </w:rPr>
      </w:pPr>
      <w:r w:rsidRPr="00A90251">
        <w:rPr>
          <w:b/>
          <w:sz w:val="24"/>
          <w:szCs w:val="24"/>
        </w:rPr>
        <w:t xml:space="preserve">2. </w:t>
      </w:r>
      <w:r w:rsidRPr="00A90251">
        <w:rPr>
          <w:sz w:val="24"/>
          <w:szCs w:val="24"/>
        </w:rPr>
        <w:t>Настоящее решение вступает в силу с 1 июля 2026 г.</w:t>
      </w:r>
    </w:p>
    <w:p w14:paraId="14F5927A" w14:textId="77777777" w:rsidR="005C6FC8" w:rsidRPr="00A90251" w:rsidRDefault="005C6FC8" w:rsidP="00A90251">
      <w:pPr>
        <w:ind w:firstLine="720"/>
        <w:jc w:val="both"/>
        <w:rPr>
          <w:sz w:val="24"/>
          <w:szCs w:val="24"/>
        </w:rPr>
      </w:pPr>
      <w:r w:rsidRPr="00A90251">
        <w:rPr>
          <w:rFonts w:eastAsia="Calibri"/>
          <w:sz w:val="24"/>
          <w:szCs w:val="24"/>
        </w:rPr>
        <w:t>По данному вопросу голосовали: «за» единогласно.</w:t>
      </w:r>
    </w:p>
    <w:p w14:paraId="5E5FE868" w14:textId="0977006A" w:rsidR="005C6FC8" w:rsidRPr="00A90251" w:rsidRDefault="005C6FC8" w:rsidP="00A90251">
      <w:pPr>
        <w:tabs>
          <w:tab w:val="left" w:pos="1897"/>
        </w:tabs>
        <w:jc w:val="both"/>
        <w:rPr>
          <w:bCs/>
          <w:sz w:val="24"/>
          <w:szCs w:val="24"/>
        </w:rPr>
      </w:pPr>
    </w:p>
    <w:p w14:paraId="3557AB6A" w14:textId="15E25DB3" w:rsidR="005C6FC8" w:rsidRDefault="005C6FC8" w:rsidP="005C6561">
      <w:pPr>
        <w:tabs>
          <w:tab w:val="left" w:pos="1897"/>
        </w:tabs>
        <w:jc w:val="both"/>
        <w:rPr>
          <w:bCs/>
          <w:sz w:val="24"/>
          <w:szCs w:val="24"/>
        </w:rPr>
      </w:pPr>
    </w:p>
    <w:p w14:paraId="3777EBBC" w14:textId="77777777" w:rsidR="00B90780" w:rsidRPr="005C6561" w:rsidRDefault="00B90780" w:rsidP="005C6561">
      <w:pPr>
        <w:tabs>
          <w:tab w:val="left" w:pos="1897"/>
        </w:tabs>
        <w:jc w:val="both"/>
        <w:rPr>
          <w:bCs/>
          <w:sz w:val="24"/>
          <w:szCs w:val="24"/>
        </w:rPr>
      </w:pPr>
    </w:p>
    <w:p w14:paraId="2C997E8D" w14:textId="1BEE90A0" w:rsidR="00566731" w:rsidRDefault="00547DC1" w:rsidP="00566731">
      <w:pPr>
        <w:tabs>
          <w:tab w:val="left" w:pos="1897"/>
        </w:tabs>
        <w:jc w:val="both"/>
        <w:rPr>
          <w:sz w:val="24"/>
          <w:szCs w:val="24"/>
        </w:rPr>
      </w:pPr>
      <w:r>
        <w:rPr>
          <w:bCs/>
          <w:sz w:val="24"/>
          <w:szCs w:val="24"/>
        </w:rPr>
        <w:t>Заместитель п</w:t>
      </w:r>
      <w:r w:rsidR="00566731" w:rsidRPr="00B91AA2">
        <w:rPr>
          <w:bCs/>
          <w:sz w:val="24"/>
          <w:szCs w:val="24"/>
        </w:rPr>
        <w:t>редседател</w:t>
      </w:r>
      <w:r>
        <w:rPr>
          <w:bCs/>
          <w:sz w:val="24"/>
          <w:szCs w:val="24"/>
        </w:rPr>
        <w:t>я</w:t>
      </w:r>
      <w:r w:rsidR="00566731" w:rsidRPr="00B91AA2">
        <w:rPr>
          <w:bCs/>
          <w:sz w:val="24"/>
          <w:szCs w:val="24"/>
        </w:rPr>
        <w:t xml:space="preserve"> правления</w:t>
      </w:r>
      <w:r w:rsidR="00566731" w:rsidRPr="00B91AA2">
        <w:rPr>
          <w:bCs/>
          <w:sz w:val="24"/>
          <w:szCs w:val="24"/>
        </w:rPr>
        <w:tab/>
        <w:t xml:space="preserve">                                                               </w:t>
      </w:r>
      <w:r>
        <w:rPr>
          <w:bCs/>
          <w:sz w:val="24"/>
          <w:szCs w:val="24"/>
        </w:rPr>
        <w:t xml:space="preserve">     А.С. Гришин</w:t>
      </w:r>
    </w:p>
    <w:p w14:paraId="45A4E676" w14:textId="503A37D2" w:rsidR="003A28FA" w:rsidRDefault="003A28FA" w:rsidP="00B42206">
      <w:pPr>
        <w:ind w:right="-2"/>
        <w:rPr>
          <w:sz w:val="24"/>
          <w:szCs w:val="24"/>
        </w:rPr>
      </w:pPr>
    </w:p>
    <w:p w14:paraId="647C50F3" w14:textId="106FB7EC" w:rsidR="001639CE" w:rsidRDefault="001639CE" w:rsidP="00B42206">
      <w:pPr>
        <w:ind w:right="-2"/>
        <w:rPr>
          <w:sz w:val="24"/>
          <w:szCs w:val="24"/>
        </w:rPr>
      </w:pPr>
    </w:p>
    <w:p w14:paraId="28EF9A26" w14:textId="77777777" w:rsidR="000B748F" w:rsidRDefault="000B748F" w:rsidP="00B42206">
      <w:pPr>
        <w:ind w:right="-2"/>
        <w:rPr>
          <w:sz w:val="24"/>
          <w:szCs w:val="24"/>
        </w:rPr>
      </w:pPr>
    </w:p>
    <w:p w14:paraId="108B27BD" w14:textId="0B64CE9F" w:rsidR="00954566" w:rsidRDefault="001A4557" w:rsidP="00B42206">
      <w:pPr>
        <w:ind w:right="-2"/>
        <w:rPr>
          <w:sz w:val="24"/>
          <w:szCs w:val="24"/>
        </w:rPr>
      </w:pPr>
      <w:r w:rsidRPr="007B6E1D">
        <w:rPr>
          <w:sz w:val="24"/>
          <w:szCs w:val="24"/>
        </w:rPr>
        <w:t>С</w:t>
      </w:r>
      <w:r w:rsidR="00A329C2" w:rsidRPr="007B6E1D">
        <w:rPr>
          <w:sz w:val="24"/>
          <w:szCs w:val="24"/>
        </w:rPr>
        <w:t>екретарь правления</w:t>
      </w:r>
      <w:r w:rsidR="00A329C2" w:rsidRPr="007B6E1D">
        <w:rPr>
          <w:sz w:val="24"/>
          <w:szCs w:val="24"/>
        </w:rPr>
        <w:tab/>
      </w:r>
      <w:r w:rsidR="00AA24A4" w:rsidRPr="007B6E1D">
        <w:rPr>
          <w:sz w:val="24"/>
          <w:szCs w:val="24"/>
        </w:rPr>
        <w:t xml:space="preserve">            </w:t>
      </w:r>
      <w:r w:rsidR="006038C5" w:rsidRPr="007B6E1D">
        <w:rPr>
          <w:sz w:val="24"/>
          <w:szCs w:val="24"/>
        </w:rPr>
        <w:t xml:space="preserve">                                                       </w:t>
      </w:r>
      <w:r w:rsidR="00100DB3" w:rsidRPr="007B6E1D">
        <w:rPr>
          <w:sz w:val="24"/>
          <w:szCs w:val="24"/>
        </w:rPr>
        <w:t xml:space="preserve">  </w:t>
      </w:r>
      <w:r w:rsidR="00280404" w:rsidRPr="007B6E1D">
        <w:rPr>
          <w:sz w:val="24"/>
          <w:szCs w:val="24"/>
        </w:rPr>
        <w:t xml:space="preserve">    </w:t>
      </w:r>
      <w:r w:rsidR="00496B6D" w:rsidRPr="007B6E1D">
        <w:rPr>
          <w:sz w:val="24"/>
          <w:szCs w:val="24"/>
        </w:rPr>
        <w:t xml:space="preserve">       </w:t>
      </w:r>
      <w:r w:rsidR="00280404" w:rsidRPr="007B6E1D">
        <w:rPr>
          <w:sz w:val="24"/>
          <w:szCs w:val="24"/>
        </w:rPr>
        <w:t xml:space="preserve"> </w:t>
      </w:r>
      <w:r w:rsidR="002B28D0">
        <w:rPr>
          <w:sz w:val="24"/>
          <w:szCs w:val="24"/>
        </w:rPr>
        <w:t xml:space="preserve"> </w:t>
      </w:r>
      <w:r w:rsidR="00322B0D">
        <w:rPr>
          <w:sz w:val="24"/>
          <w:szCs w:val="24"/>
        </w:rPr>
        <w:t xml:space="preserve"> С.В.Наместникова</w:t>
      </w:r>
    </w:p>
    <w:p w14:paraId="4B133BCB" w14:textId="51720107" w:rsidR="0096201F" w:rsidRDefault="00404436" w:rsidP="00AB361C">
      <w:pPr>
        <w:spacing w:line="276" w:lineRule="auto"/>
        <w:jc w:val="center"/>
        <w:rPr>
          <w:sz w:val="24"/>
          <w:szCs w:val="24"/>
        </w:rPr>
      </w:pPr>
      <w:r>
        <w:rPr>
          <w:sz w:val="24"/>
          <w:szCs w:val="24"/>
        </w:rPr>
        <w:br w:type="page"/>
      </w:r>
      <w:bookmarkStart w:id="0" w:name="_GoBack"/>
      <w:bookmarkEnd w:id="0"/>
      <w:r w:rsidR="00AB361C">
        <w:rPr>
          <w:sz w:val="24"/>
          <w:szCs w:val="24"/>
        </w:rPr>
        <w:lastRenderedPageBreak/>
        <w:t xml:space="preserve"> </w:t>
      </w:r>
    </w:p>
    <w:sectPr w:rsidR="0096201F" w:rsidSect="00A90251">
      <w:type w:val="continuous"/>
      <w:pgSz w:w="11906" w:h="16838" w:code="9"/>
      <w:pgMar w:top="992" w:right="707" w:bottom="709"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94B16" w14:textId="77777777" w:rsidR="00076630" w:rsidRDefault="00076630">
      <w:r>
        <w:separator/>
      </w:r>
    </w:p>
  </w:endnote>
  <w:endnote w:type="continuationSeparator" w:id="0">
    <w:p w14:paraId="22610EFC" w14:textId="77777777" w:rsidR="00076630" w:rsidRDefault="00076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E1DD" w14:textId="77777777" w:rsidR="00076630" w:rsidRDefault="00076630">
      <w:r>
        <w:separator/>
      </w:r>
    </w:p>
  </w:footnote>
  <w:footnote w:type="continuationSeparator" w:id="0">
    <w:p w14:paraId="5C432D80" w14:textId="77777777" w:rsidR="00076630" w:rsidRDefault="000766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E3AB" w14:textId="54318862" w:rsidR="00076630" w:rsidRDefault="00076630"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B361C">
      <w:rPr>
        <w:rStyle w:val="a9"/>
        <w:noProof/>
      </w:rPr>
      <w:t>9</w:t>
    </w:r>
    <w:r>
      <w:rPr>
        <w:rStyle w:val="a9"/>
      </w:rPr>
      <w:fldChar w:fldCharType="end"/>
    </w:r>
  </w:p>
  <w:p w14:paraId="47D6DBFB" w14:textId="77777777" w:rsidR="00076630" w:rsidRDefault="0007663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8AA2" w14:textId="77777777" w:rsidR="00076630" w:rsidRDefault="00076630"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076630" w:rsidRPr="00E52B15" w:rsidRDefault="00076630"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076630" w:rsidRPr="007835E4" w:rsidRDefault="00076630"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076630" w:rsidRPr="007835E4" w:rsidRDefault="00076630" w:rsidP="00D36913">
                          <w:pPr>
                            <w:ind w:right="-40"/>
                            <w:jc w:val="center"/>
                            <w:rPr>
                              <w:b/>
                              <w:bCs/>
                              <w:sz w:val="36"/>
                              <w:szCs w:val="36"/>
                            </w:rPr>
                          </w:pPr>
                          <w:r w:rsidRPr="007835E4">
                            <w:rPr>
                              <w:b/>
                              <w:bCs/>
                              <w:sz w:val="36"/>
                              <w:szCs w:val="36"/>
                            </w:rPr>
                            <w:t>Нижегородской области</w:t>
                          </w:r>
                        </w:p>
                        <w:p w14:paraId="01BDDA7C" w14:textId="77777777" w:rsidR="00076630" w:rsidRDefault="00076630" w:rsidP="00D36913">
                          <w:pPr>
                            <w:ind w:right="-70"/>
                            <w:jc w:val="center"/>
                            <w:rPr>
                              <w:b/>
                              <w:bCs/>
                              <w:caps/>
                              <w:sz w:val="32"/>
                              <w:szCs w:val="32"/>
                            </w:rPr>
                          </w:pPr>
                        </w:p>
                        <w:p w14:paraId="6B7388C2" w14:textId="77777777" w:rsidR="00076630" w:rsidRDefault="00076630" w:rsidP="00D36913">
                          <w:pPr>
                            <w:ind w:right="-70"/>
                            <w:jc w:val="center"/>
                            <w:rPr>
                              <w:b/>
                              <w:bCs/>
                              <w:caps/>
                              <w:sz w:val="32"/>
                              <w:szCs w:val="32"/>
                            </w:rPr>
                          </w:pPr>
                        </w:p>
                        <w:p w14:paraId="4A525FC8" w14:textId="77777777" w:rsidR="00076630" w:rsidRDefault="00076630" w:rsidP="00D36913">
                          <w:pPr>
                            <w:ind w:right="-70"/>
                            <w:jc w:val="center"/>
                            <w:rPr>
                              <w:b/>
                              <w:bCs/>
                              <w:caps/>
                              <w:sz w:val="32"/>
                              <w:szCs w:val="32"/>
                            </w:rPr>
                          </w:pPr>
                        </w:p>
                        <w:p w14:paraId="55315C63" w14:textId="77777777" w:rsidR="00076630" w:rsidRDefault="00076630" w:rsidP="00D36913">
                          <w:pPr>
                            <w:ind w:right="-70"/>
                            <w:jc w:val="center"/>
                            <w:rPr>
                              <w:b/>
                              <w:bCs/>
                              <w:caps/>
                              <w:sz w:val="32"/>
                              <w:szCs w:val="32"/>
                            </w:rPr>
                          </w:pPr>
                        </w:p>
                        <w:p w14:paraId="61B22EE9" w14:textId="77777777" w:rsidR="00076630" w:rsidRPr="00E86583" w:rsidRDefault="00076630" w:rsidP="00D36913">
                          <w:pPr>
                            <w:ind w:right="-70"/>
                            <w:jc w:val="center"/>
                            <w:rPr>
                              <w:b/>
                              <w:bCs/>
                              <w:caps/>
                              <w:sz w:val="20"/>
                            </w:rPr>
                          </w:pPr>
                        </w:p>
                        <w:p w14:paraId="0BBE7E88" w14:textId="77777777" w:rsidR="00076630" w:rsidRDefault="00076630"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076630" w:rsidRPr="002B6128" w:rsidRDefault="00076630" w:rsidP="00D36913">
                          <w:pPr>
                            <w:ind w:right="-70"/>
                            <w:jc w:val="center"/>
                            <w:rPr>
                              <w:sz w:val="23"/>
                              <w:szCs w:val="23"/>
                            </w:rPr>
                          </w:pPr>
                          <w:r w:rsidRPr="002B6128">
                            <w:rPr>
                              <w:sz w:val="23"/>
                              <w:szCs w:val="23"/>
                            </w:rPr>
                            <w:t>г. Нижний Новгород</w:t>
                          </w:r>
                        </w:p>
                        <w:p w14:paraId="402E9A54" w14:textId="77777777" w:rsidR="00076630" w:rsidRDefault="00076630" w:rsidP="00276416">
                          <w:pPr>
                            <w:ind w:right="-70"/>
                            <w:rPr>
                              <w:sz w:val="20"/>
                            </w:rPr>
                          </w:pPr>
                        </w:p>
                        <w:p w14:paraId="56E36AF8" w14:textId="77777777" w:rsidR="00076630" w:rsidRPr="001772E6" w:rsidRDefault="00076630" w:rsidP="00040D26">
                          <w:pPr>
                            <w:ind w:right="-70"/>
                            <w:jc w:val="center"/>
                            <w:rPr>
                              <w:sz w:val="14"/>
                              <w:szCs w:val="14"/>
                            </w:rPr>
                          </w:pPr>
                        </w:p>
                        <w:p w14:paraId="6D8B9FDB" w14:textId="77777777" w:rsidR="00076630" w:rsidRDefault="00076630"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076630" w:rsidRPr="00E52B15" w:rsidRDefault="00076630"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076630" w:rsidRPr="007835E4" w:rsidRDefault="00076630"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076630" w:rsidRPr="007835E4" w:rsidRDefault="00076630" w:rsidP="00D36913">
                    <w:pPr>
                      <w:ind w:right="-40"/>
                      <w:jc w:val="center"/>
                      <w:rPr>
                        <w:b/>
                        <w:bCs/>
                        <w:sz w:val="36"/>
                        <w:szCs w:val="36"/>
                      </w:rPr>
                    </w:pPr>
                    <w:r w:rsidRPr="007835E4">
                      <w:rPr>
                        <w:b/>
                        <w:bCs/>
                        <w:sz w:val="36"/>
                        <w:szCs w:val="36"/>
                      </w:rPr>
                      <w:t>Нижегородской области</w:t>
                    </w:r>
                  </w:p>
                  <w:p w14:paraId="01BDDA7C" w14:textId="77777777" w:rsidR="00076630" w:rsidRDefault="00076630" w:rsidP="00D36913">
                    <w:pPr>
                      <w:ind w:right="-70"/>
                      <w:jc w:val="center"/>
                      <w:rPr>
                        <w:b/>
                        <w:bCs/>
                        <w:caps/>
                        <w:sz w:val="32"/>
                        <w:szCs w:val="32"/>
                      </w:rPr>
                    </w:pPr>
                  </w:p>
                  <w:p w14:paraId="6B7388C2" w14:textId="77777777" w:rsidR="00076630" w:rsidRDefault="00076630" w:rsidP="00D36913">
                    <w:pPr>
                      <w:ind w:right="-70"/>
                      <w:jc w:val="center"/>
                      <w:rPr>
                        <w:b/>
                        <w:bCs/>
                        <w:caps/>
                        <w:sz w:val="32"/>
                        <w:szCs w:val="32"/>
                      </w:rPr>
                    </w:pPr>
                  </w:p>
                  <w:p w14:paraId="4A525FC8" w14:textId="77777777" w:rsidR="00076630" w:rsidRDefault="00076630" w:rsidP="00D36913">
                    <w:pPr>
                      <w:ind w:right="-70"/>
                      <w:jc w:val="center"/>
                      <w:rPr>
                        <w:b/>
                        <w:bCs/>
                        <w:caps/>
                        <w:sz w:val="32"/>
                        <w:szCs w:val="32"/>
                      </w:rPr>
                    </w:pPr>
                  </w:p>
                  <w:p w14:paraId="55315C63" w14:textId="77777777" w:rsidR="00076630" w:rsidRDefault="00076630" w:rsidP="00D36913">
                    <w:pPr>
                      <w:ind w:right="-70"/>
                      <w:jc w:val="center"/>
                      <w:rPr>
                        <w:b/>
                        <w:bCs/>
                        <w:caps/>
                        <w:sz w:val="32"/>
                        <w:szCs w:val="32"/>
                      </w:rPr>
                    </w:pPr>
                  </w:p>
                  <w:p w14:paraId="61B22EE9" w14:textId="77777777" w:rsidR="00076630" w:rsidRPr="00E86583" w:rsidRDefault="00076630" w:rsidP="00D36913">
                    <w:pPr>
                      <w:ind w:right="-70"/>
                      <w:jc w:val="center"/>
                      <w:rPr>
                        <w:b/>
                        <w:bCs/>
                        <w:caps/>
                        <w:sz w:val="20"/>
                      </w:rPr>
                    </w:pPr>
                  </w:p>
                  <w:p w14:paraId="0BBE7E88" w14:textId="77777777" w:rsidR="00076630" w:rsidRDefault="00076630"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076630" w:rsidRPr="002B6128" w:rsidRDefault="00076630" w:rsidP="00D36913">
                    <w:pPr>
                      <w:ind w:right="-70"/>
                      <w:jc w:val="center"/>
                      <w:rPr>
                        <w:sz w:val="23"/>
                        <w:szCs w:val="23"/>
                      </w:rPr>
                    </w:pPr>
                    <w:r w:rsidRPr="002B6128">
                      <w:rPr>
                        <w:sz w:val="23"/>
                        <w:szCs w:val="23"/>
                      </w:rPr>
                      <w:t>г. Нижний Новгород</w:t>
                    </w:r>
                  </w:p>
                  <w:p w14:paraId="402E9A54" w14:textId="77777777" w:rsidR="00076630" w:rsidRDefault="00076630" w:rsidP="00276416">
                    <w:pPr>
                      <w:ind w:right="-70"/>
                      <w:rPr>
                        <w:sz w:val="20"/>
                      </w:rPr>
                    </w:pPr>
                  </w:p>
                  <w:p w14:paraId="56E36AF8" w14:textId="77777777" w:rsidR="00076630" w:rsidRPr="001772E6" w:rsidRDefault="00076630" w:rsidP="00040D26">
                    <w:pPr>
                      <w:ind w:right="-70"/>
                      <w:jc w:val="center"/>
                      <w:rPr>
                        <w:sz w:val="14"/>
                        <w:szCs w:val="14"/>
                      </w:rPr>
                    </w:pPr>
                  </w:p>
                  <w:p w14:paraId="6D8B9FDB" w14:textId="77777777" w:rsidR="00076630" w:rsidRDefault="00076630"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E9363"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15:restartNumberingAfterBreak="0">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22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3CA"/>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630"/>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5DD"/>
    <w:rsid w:val="000A2722"/>
    <w:rsid w:val="000A27DD"/>
    <w:rsid w:val="000A2826"/>
    <w:rsid w:val="000A29DC"/>
    <w:rsid w:val="000A2BA7"/>
    <w:rsid w:val="000A2E17"/>
    <w:rsid w:val="000A2E9A"/>
    <w:rsid w:val="000A2EA0"/>
    <w:rsid w:val="000A2EC9"/>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5F8"/>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44"/>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B06"/>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3B8"/>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349"/>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6A34"/>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C03"/>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27F"/>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3F5"/>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CB3"/>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AF4"/>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31"/>
    <w:rsid w:val="002D48D2"/>
    <w:rsid w:val="002D4BA5"/>
    <w:rsid w:val="002D5606"/>
    <w:rsid w:val="002D565D"/>
    <w:rsid w:val="002D577A"/>
    <w:rsid w:val="002D5A54"/>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7B2"/>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6E4"/>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30"/>
    <w:rsid w:val="00312C33"/>
    <w:rsid w:val="00313170"/>
    <w:rsid w:val="00313438"/>
    <w:rsid w:val="003137D0"/>
    <w:rsid w:val="00313A59"/>
    <w:rsid w:val="00313D17"/>
    <w:rsid w:val="00313E74"/>
    <w:rsid w:val="00313EDC"/>
    <w:rsid w:val="00314014"/>
    <w:rsid w:val="00314082"/>
    <w:rsid w:val="003141AD"/>
    <w:rsid w:val="00314505"/>
    <w:rsid w:val="003145B4"/>
    <w:rsid w:val="003145FF"/>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0D"/>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A37"/>
    <w:rsid w:val="0035638F"/>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814"/>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07F6"/>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AC8"/>
    <w:rsid w:val="003B3BC3"/>
    <w:rsid w:val="003B3CA8"/>
    <w:rsid w:val="003B4356"/>
    <w:rsid w:val="003B43AB"/>
    <w:rsid w:val="003B455C"/>
    <w:rsid w:val="003B45B7"/>
    <w:rsid w:val="003B4604"/>
    <w:rsid w:val="003B470A"/>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2C"/>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381"/>
    <w:rsid w:val="004174B3"/>
    <w:rsid w:val="00417617"/>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AA7"/>
    <w:rsid w:val="00495B49"/>
    <w:rsid w:val="00495BE0"/>
    <w:rsid w:val="00495D6E"/>
    <w:rsid w:val="00495DDD"/>
    <w:rsid w:val="00495FCE"/>
    <w:rsid w:val="004966D4"/>
    <w:rsid w:val="00496B6D"/>
    <w:rsid w:val="004970EF"/>
    <w:rsid w:val="0049721B"/>
    <w:rsid w:val="0049724E"/>
    <w:rsid w:val="004973E9"/>
    <w:rsid w:val="00497C4B"/>
    <w:rsid w:val="004A0123"/>
    <w:rsid w:val="004A090F"/>
    <w:rsid w:val="004A0915"/>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2C"/>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50A"/>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95D"/>
    <w:rsid w:val="004F2D02"/>
    <w:rsid w:val="004F2FA3"/>
    <w:rsid w:val="004F305E"/>
    <w:rsid w:val="004F3542"/>
    <w:rsid w:val="004F36B9"/>
    <w:rsid w:val="004F372E"/>
    <w:rsid w:val="004F392E"/>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DB1"/>
    <w:rsid w:val="00501E47"/>
    <w:rsid w:val="0050203A"/>
    <w:rsid w:val="00502235"/>
    <w:rsid w:val="0050267B"/>
    <w:rsid w:val="005027F7"/>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B3D"/>
    <w:rsid w:val="00540F4B"/>
    <w:rsid w:val="005414A6"/>
    <w:rsid w:val="005415E1"/>
    <w:rsid w:val="00541628"/>
    <w:rsid w:val="00541658"/>
    <w:rsid w:val="0054189D"/>
    <w:rsid w:val="005418D2"/>
    <w:rsid w:val="00541D77"/>
    <w:rsid w:val="005424CC"/>
    <w:rsid w:val="00542957"/>
    <w:rsid w:val="005429D2"/>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DC1"/>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BD0"/>
    <w:rsid w:val="00557E36"/>
    <w:rsid w:val="00557F67"/>
    <w:rsid w:val="00560401"/>
    <w:rsid w:val="005604B5"/>
    <w:rsid w:val="005606FE"/>
    <w:rsid w:val="00560906"/>
    <w:rsid w:val="00560986"/>
    <w:rsid w:val="00560996"/>
    <w:rsid w:val="00560ABC"/>
    <w:rsid w:val="00560BA7"/>
    <w:rsid w:val="00560BD8"/>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4828"/>
    <w:rsid w:val="0056522B"/>
    <w:rsid w:val="00565230"/>
    <w:rsid w:val="00565242"/>
    <w:rsid w:val="005657F4"/>
    <w:rsid w:val="005659E4"/>
    <w:rsid w:val="00565E97"/>
    <w:rsid w:val="00565EA2"/>
    <w:rsid w:val="005662CE"/>
    <w:rsid w:val="00566365"/>
    <w:rsid w:val="00566398"/>
    <w:rsid w:val="00566731"/>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AA1"/>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B0"/>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4AC"/>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6FC8"/>
    <w:rsid w:val="005C703C"/>
    <w:rsid w:val="005C70BB"/>
    <w:rsid w:val="005C7A82"/>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2BE"/>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600067"/>
    <w:rsid w:val="00600214"/>
    <w:rsid w:val="006003B4"/>
    <w:rsid w:val="0060065B"/>
    <w:rsid w:val="00600737"/>
    <w:rsid w:val="006007FE"/>
    <w:rsid w:val="0060087F"/>
    <w:rsid w:val="00600F25"/>
    <w:rsid w:val="006013A6"/>
    <w:rsid w:val="0060156A"/>
    <w:rsid w:val="006015F1"/>
    <w:rsid w:val="00601616"/>
    <w:rsid w:val="0060166A"/>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51F"/>
    <w:rsid w:val="006076A3"/>
    <w:rsid w:val="00607F22"/>
    <w:rsid w:val="00607F47"/>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5F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6D7"/>
    <w:rsid w:val="00685714"/>
    <w:rsid w:val="00685798"/>
    <w:rsid w:val="006857B9"/>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5F"/>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D86"/>
    <w:rsid w:val="006F40F1"/>
    <w:rsid w:val="006F4119"/>
    <w:rsid w:val="006F4123"/>
    <w:rsid w:val="006F413D"/>
    <w:rsid w:val="006F45D9"/>
    <w:rsid w:val="006F4665"/>
    <w:rsid w:val="006F473E"/>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894"/>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DF1"/>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6E30"/>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3EE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5EF"/>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644F"/>
    <w:rsid w:val="007E66AB"/>
    <w:rsid w:val="007E6817"/>
    <w:rsid w:val="007E6C44"/>
    <w:rsid w:val="007E6CF3"/>
    <w:rsid w:val="007E6FA2"/>
    <w:rsid w:val="007E72D7"/>
    <w:rsid w:val="007E737A"/>
    <w:rsid w:val="007E764A"/>
    <w:rsid w:val="007E7783"/>
    <w:rsid w:val="007E7986"/>
    <w:rsid w:val="007E7E52"/>
    <w:rsid w:val="007E7EF0"/>
    <w:rsid w:val="007F018B"/>
    <w:rsid w:val="007F0349"/>
    <w:rsid w:val="007F0657"/>
    <w:rsid w:val="007F0784"/>
    <w:rsid w:val="007F091B"/>
    <w:rsid w:val="007F09D5"/>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CD2"/>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4DF"/>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FFF"/>
    <w:rsid w:val="00844097"/>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AF5"/>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B37"/>
    <w:rsid w:val="00866B44"/>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19"/>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DDF"/>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9C"/>
    <w:rsid w:val="008C03B9"/>
    <w:rsid w:val="008C053C"/>
    <w:rsid w:val="008C05DC"/>
    <w:rsid w:val="008C0683"/>
    <w:rsid w:val="008C086E"/>
    <w:rsid w:val="008C0944"/>
    <w:rsid w:val="008C0C32"/>
    <w:rsid w:val="008C0CDE"/>
    <w:rsid w:val="008C0EA2"/>
    <w:rsid w:val="008C14AC"/>
    <w:rsid w:val="008C1572"/>
    <w:rsid w:val="008C176F"/>
    <w:rsid w:val="008C1790"/>
    <w:rsid w:val="008C1889"/>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218"/>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55"/>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495"/>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6A8"/>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5A2"/>
    <w:rsid w:val="00976631"/>
    <w:rsid w:val="009766A2"/>
    <w:rsid w:val="00976AE4"/>
    <w:rsid w:val="00976DE1"/>
    <w:rsid w:val="00977049"/>
    <w:rsid w:val="009773A8"/>
    <w:rsid w:val="009775E2"/>
    <w:rsid w:val="0097798D"/>
    <w:rsid w:val="00977D58"/>
    <w:rsid w:val="00977EB6"/>
    <w:rsid w:val="00977ED4"/>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1C7"/>
    <w:rsid w:val="00A13283"/>
    <w:rsid w:val="00A13291"/>
    <w:rsid w:val="00A132FA"/>
    <w:rsid w:val="00A1348F"/>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16"/>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6B3F"/>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251"/>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4524"/>
    <w:rsid w:val="00AA4818"/>
    <w:rsid w:val="00AA5177"/>
    <w:rsid w:val="00AA540C"/>
    <w:rsid w:val="00AA56D0"/>
    <w:rsid w:val="00AA5861"/>
    <w:rsid w:val="00AA5883"/>
    <w:rsid w:val="00AA59B4"/>
    <w:rsid w:val="00AA5ECF"/>
    <w:rsid w:val="00AA5F3A"/>
    <w:rsid w:val="00AA60F0"/>
    <w:rsid w:val="00AA61DC"/>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61C"/>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3FFA"/>
    <w:rsid w:val="00AD4072"/>
    <w:rsid w:val="00AD451D"/>
    <w:rsid w:val="00AD48A3"/>
    <w:rsid w:val="00AD4A58"/>
    <w:rsid w:val="00AD516F"/>
    <w:rsid w:val="00AD519E"/>
    <w:rsid w:val="00AD52CB"/>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103E6"/>
    <w:rsid w:val="00B103F9"/>
    <w:rsid w:val="00B10437"/>
    <w:rsid w:val="00B106E4"/>
    <w:rsid w:val="00B1072B"/>
    <w:rsid w:val="00B10879"/>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413"/>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121"/>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BD1"/>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E47"/>
    <w:rsid w:val="00B53FB2"/>
    <w:rsid w:val="00B5405A"/>
    <w:rsid w:val="00B5424D"/>
    <w:rsid w:val="00B54308"/>
    <w:rsid w:val="00B54781"/>
    <w:rsid w:val="00B54A9A"/>
    <w:rsid w:val="00B54AB9"/>
    <w:rsid w:val="00B54CB6"/>
    <w:rsid w:val="00B54E92"/>
    <w:rsid w:val="00B54EA4"/>
    <w:rsid w:val="00B552FE"/>
    <w:rsid w:val="00B55313"/>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6A"/>
    <w:rsid w:val="00B62784"/>
    <w:rsid w:val="00B62C4C"/>
    <w:rsid w:val="00B631DE"/>
    <w:rsid w:val="00B632CE"/>
    <w:rsid w:val="00B6331D"/>
    <w:rsid w:val="00B63385"/>
    <w:rsid w:val="00B634ED"/>
    <w:rsid w:val="00B63679"/>
    <w:rsid w:val="00B6367D"/>
    <w:rsid w:val="00B63746"/>
    <w:rsid w:val="00B63756"/>
    <w:rsid w:val="00B639AD"/>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780"/>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3A4"/>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7E"/>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363"/>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F74"/>
    <w:rsid w:val="00BD3003"/>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1FC"/>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6EE9"/>
    <w:rsid w:val="00C37234"/>
    <w:rsid w:val="00C372BF"/>
    <w:rsid w:val="00C37500"/>
    <w:rsid w:val="00C375CB"/>
    <w:rsid w:val="00C37810"/>
    <w:rsid w:val="00C3790B"/>
    <w:rsid w:val="00C403B6"/>
    <w:rsid w:val="00C405E6"/>
    <w:rsid w:val="00C405F1"/>
    <w:rsid w:val="00C40835"/>
    <w:rsid w:val="00C40915"/>
    <w:rsid w:val="00C409AA"/>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226"/>
    <w:rsid w:val="00C442D0"/>
    <w:rsid w:val="00C4482A"/>
    <w:rsid w:val="00C448BF"/>
    <w:rsid w:val="00C44C7B"/>
    <w:rsid w:val="00C44C83"/>
    <w:rsid w:val="00C45514"/>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F25"/>
    <w:rsid w:val="00CB11B9"/>
    <w:rsid w:val="00CB17C0"/>
    <w:rsid w:val="00CB1D6C"/>
    <w:rsid w:val="00CB1FF1"/>
    <w:rsid w:val="00CB231A"/>
    <w:rsid w:val="00CB23FF"/>
    <w:rsid w:val="00CB2867"/>
    <w:rsid w:val="00CB2A9C"/>
    <w:rsid w:val="00CB2E6A"/>
    <w:rsid w:val="00CB2FCF"/>
    <w:rsid w:val="00CB30A1"/>
    <w:rsid w:val="00CB314B"/>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C5E"/>
    <w:rsid w:val="00CC3D16"/>
    <w:rsid w:val="00CC3ED8"/>
    <w:rsid w:val="00CC406A"/>
    <w:rsid w:val="00CC42E1"/>
    <w:rsid w:val="00CC436F"/>
    <w:rsid w:val="00CC44CF"/>
    <w:rsid w:val="00CC47F1"/>
    <w:rsid w:val="00CC48CE"/>
    <w:rsid w:val="00CC49DA"/>
    <w:rsid w:val="00CC49E1"/>
    <w:rsid w:val="00CC4AB0"/>
    <w:rsid w:val="00CC4BCC"/>
    <w:rsid w:val="00CC4BD7"/>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5FDE"/>
    <w:rsid w:val="00D36154"/>
    <w:rsid w:val="00D3648C"/>
    <w:rsid w:val="00D3679F"/>
    <w:rsid w:val="00D36913"/>
    <w:rsid w:val="00D36B15"/>
    <w:rsid w:val="00D36D0C"/>
    <w:rsid w:val="00D36D45"/>
    <w:rsid w:val="00D36F63"/>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FA9"/>
    <w:rsid w:val="00D445EF"/>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A5F"/>
    <w:rsid w:val="00D60C98"/>
    <w:rsid w:val="00D60CAF"/>
    <w:rsid w:val="00D60D7D"/>
    <w:rsid w:val="00D60DB0"/>
    <w:rsid w:val="00D612EE"/>
    <w:rsid w:val="00D61435"/>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0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2BE"/>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6A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1E"/>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0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434"/>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27EB5"/>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8C3"/>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98"/>
    <w:rsid w:val="00E63A7E"/>
    <w:rsid w:val="00E63BCD"/>
    <w:rsid w:val="00E63C04"/>
    <w:rsid w:val="00E63F23"/>
    <w:rsid w:val="00E64493"/>
    <w:rsid w:val="00E64584"/>
    <w:rsid w:val="00E646E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5B"/>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B92"/>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E97"/>
    <w:rsid w:val="00F2603E"/>
    <w:rsid w:val="00F26089"/>
    <w:rsid w:val="00F26117"/>
    <w:rsid w:val="00F26147"/>
    <w:rsid w:val="00F2621E"/>
    <w:rsid w:val="00F2634A"/>
    <w:rsid w:val="00F2649A"/>
    <w:rsid w:val="00F264CD"/>
    <w:rsid w:val="00F266BC"/>
    <w:rsid w:val="00F26944"/>
    <w:rsid w:val="00F26EA5"/>
    <w:rsid w:val="00F27196"/>
    <w:rsid w:val="00F27311"/>
    <w:rsid w:val="00F2736B"/>
    <w:rsid w:val="00F273A5"/>
    <w:rsid w:val="00F27534"/>
    <w:rsid w:val="00F27662"/>
    <w:rsid w:val="00F27B49"/>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1FE4"/>
    <w:rsid w:val="00F42000"/>
    <w:rsid w:val="00F4210F"/>
    <w:rsid w:val="00F4215D"/>
    <w:rsid w:val="00F42280"/>
    <w:rsid w:val="00F42359"/>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40E3"/>
    <w:rsid w:val="00F641CB"/>
    <w:rsid w:val="00F641F7"/>
    <w:rsid w:val="00F6433C"/>
    <w:rsid w:val="00F64446"/>
    <w:rsid w:val="00F64455"/>
    <w:rsid w:val="00F644BF"/>
    <w:rsid w:val="00F644C0"/>
    <w:rsid w:val="00F6461F"/>
    <w:rsid w:val="00F646C9"/>
    <w:rsid w:val="00F648C9"/>
    <w:rsid w:val="00F64DBD"/>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80009"/>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5F6"/>
    <w:rsid w:val="00FA2653"/>
    <w:rsid w:val="00FA2977"/>
    <w:rsid w:val="00FA2A55"/>
    <w:rsid w:val="00FA2BDB"/>
    <w:rsid w:val="00FA2DDF"/>
    <w:rsid w:val="00FA2DEC"/>
    <w:rsid w:val="00FA3331"/>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121"/>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0D4"/>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A1E"/>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2337"/>
    <o:shapelayout v:ext="edit">
      <o:idmap v:ext="edit" data="1"/>
    </o:shapelayout>
  </w:shapeDefaults>
  <w:decimalSymbol w:val=","/>
  <w:listSeparator w:val=";"/>
  <w14:docId w14:val="7B08D5CE"/>
  <w15:docId w15:val="{A224A58E-FDF1-4D8B-B8A1-3E7C5771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Заголовок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5BDB43065013BE812CC7CFC8405135A47E9C0CCF26DE2EB4B379DE076665307D9AB0C42D8B5277A052577665FW4z1O"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E49E1-0545-4DF6-BC49-1DD74DCE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3252</Words>
  <Characters>18542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Наместникова Светлана Владимировна</cp:lastModifiedBy>
  <cp:revision>37</cp:revision>
  <cp:lastPrinted>2026-07-01T14:05:00Z</cp:lastPrinted>
  <dcterms:created xsi:type="dcterms:W3CDTF">2026-05-14T12:23:00Z</dcterms:created>
  <dcterms:modified xsi:type="dcterms:W3CDTF">2026-07-02T12:25:00Z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